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26" w:rsidRDefault="00A9726D" w:rsidP="00A9726D">
      <w:pPr>
        <w:widowControl/>
        <w:jc w:val="left"/>
        <w:rPr>
          <w:rFonts w:ascii="宋体" w:eastAsia="宋体" w:hAnsi="宋体" w:cs="宋体"/>
          <w:kern w:val="0"/>
          <w:sz w:val="24"/>
          <w:szCs w:val="24"/>
        </w:rPr>
      </w:pPr>
      <w:bookmarkStart w:id="0" w:name="_GoBack"/>
      <w:bookmarkEnd w:id="0"/>
      <w:r w:rsidRPr="00A9726D">
        <w:rPr>
          <w:rFonts w:ascii="宋体" w:eastAsia="宋体" w:hAnsi="宋体" w:cs="宋体"/>
          <w:kern w:val="0"/>
          <w:sz w:val="24"/>
          <w:szCs w:val="24"/>
        </w:rPr>
        <w:t>全球最大的P2P金融服务平台——</w:t>
      </w:r>
      <w:proofErr w:type="gramStart"/>
      <w:r w:rsidRPr="00A9726D">
        <w:rPr>
          <w:rFonts w:ascii="宋体" w:eastAsia="宋体" w:hAnsi="宋体" w:cs="宋体"/>
          <w:kern w:val="0"/>
          <w:sz w:val="24"/>
          <w:szCs w:val="24"/>
        </w:rPr>
        <w:t>宜信公司</w:t>
      </w:r>
      <w:proofErr w:type="gramEnd"/>
      <w:r w:rsidRPr="00A9726D">
        <w:rPr>
          <w:rFonts w:ascii="宋体" w:eastAsia="宋体" w:hAnsi="宋体" w:cs="宋体"/>
          <w:kern w:val="0"/>
          <w:sz w:val="24"/>
          <w:szCs w:val="24"/>
        </w:rPr>
        <w:t>校园招聘北理工站。</w:t>
      </w:r>
    </w:p>
    <w:p w:rsidR="00A9726D" w:rsidRPr="00A9726D" w:rsidRDefault="00A9726D" w:rsidP="00A9726D">
      <w:pPr>
        <w:widowControl/>
        <w:jc w:val="left"/>
        <w:rPr>
          <w:rFonts w:ascii="宋体" w:eastAsia="宋体" w:hAnsi="宋体" w:cs="宋体"/>
          <w:kern w:val="0"/>
          <w:sz w:val="24"/>
          <w:szCs w:val="24"/>
        </w:rPr>
      </w:pPr>
      <w:r w:rsidRPr="00A9726D">
        <w:rPr>
          <w:rFonts w:ascii="宋体" w:eastAsia="宋体" w:hAnsi="宋体" w:cs="宋体"/>
          <w:kern w:val="0"/>
          <w:sz w:val="24"/>
          <w:szCs w:val="24"/>
        </w:rPr>
        <w:t xml:space="preserve">互联网人才看过来！所有职位均接收实习生哟！ </w:t>
      </w:r>
    </w:p>
    <w:p w:rsidR="00A9726D" w:rsidRPr="005D0426" w:rsidRDefault="00A9726D" w:rsidP="00A9726D">
      <w:pPr>
        <w:autoSpaceDE w:val="0"/>
        <w:autoSpaceDN w:val="0"/>
        <w:adjustRightInd w:val="0"/>
        <w:jc w:val="left"/>
        <w:rPr>
          <w:rFonts w:asciiTheme="minorEastAsia" w:hAnsiTheme="minorEastAsia" w:cs="MicrosoftYaHei"/>
          <w:b/>
          <w:kern w:val="0"/>
          <w:sz w:val="24"/>
          <w:szCs w:val="24"/>
        </w:rPr>
      </w:pPr>
    </w:p>
    <w:p w:rsidR="00A9726D" w:rsidRPr="00A9726D" w:rsidRDefault="00A9726D" w:rsidP="00A9726D">
      <w:pPr>
        <w:autoSpaceDE w:val="0"/>
        <w:autoSpaceDN w:val="0"/>
        <w:adjustRightInd w:val="0"/>
        <w:jc w:val="left"/>
        <w:rPr>
          <w:rFonts w:asciiTheme="minorEastAsia" w:hAnsiTheme="minorEastAsia" w:cs="MicrosoftYaHei"/>
          <w:b/>
          <w:kern w:val="0"/>
          <w:sz w:val="24"/>
          <w:szCs w:val="24"/>
        </w:rPr>
      </w:pPr>
      <w:r>
        <w:rPr>
          <w:rFonts w:asciiTheme="minorEastAsia" w:hAnsiTheme="minorEastAsia" w:cs="MicrosoftYaHei" w:hint="eastAsia"/>
          <w:b/>
          <w:kern w:val="0"/>
          <w:sz w:val="24"/>
          <w:szCs w:val="24"/>
        </w:rPr>
        <w:t>宣讲</w:t>
      </w:r>
      <w:r w:rsidRPr="00A9726D">
        <w:rPr>
          <w:rFonts w:asciiTheme="minorEastAsia" w:hAnsiTheme="minorEastAsia" w:cs="MicrosoftYaHei" w:hint="eastAsia"/>
          <w:b/>
          <w:kern w:val="0"/>
          <w:sz w:val="24"/>
          <w:szCs w:val="24"/>
        </w:rPr>
        <w:t>时间：2015年3月19日（周四）19:00</w:t>
      </w:r>
    </w:p>
    <w:p w:rsidR="00A9726D" w:rsidRPr="00A9726D" w:rsidRDefault="00A9726D" w:rsidP="00A9726D">
      <w:pPr>
        <w:autoSpaceDE w:val="0"/>
        <w:autoSpaceDN w:val="0"/>
        <w:adjustRightInd w:val="0"/>
        <w:jc w:val="left"/>
        <w:rPr>
          <w:rFonts w:asciiTheme="minorEastAsia" w:hAnsiTheme="minorEastAsia" w:cs="MicrosoftYaHei"/>
          <w:b/>
          <w:kern w:val="0"/>
          <w:sz w:val="24"/>
          <w:szCs w:val="24"/>
        </w:rPr>
      </w:pPr>
      <w:r w:rsidRPr="00A9726D">
        <w:rPr>
          <w:rFonts w:asciiTheme="minorEastAsia" w:hAnsiTheme="minorEastAsia" w:cs="MicrosoftYaHei" w:hint="eastAsia"/>
          <w:b/>
          <w:kern w:val="0"/>
          <w:sz w:val="24"/>
          <w:szCs w:val="24"/>
        </w:rPr>
        <w:t>地</w:t>
      </w:r>
      <w:r>
        <w:rPr>
          <w:rFonts w:asciiTheme="minorEastAsia" w:hAnsiTheme="minorEastAsia" w:cs="MicrosoftYaHei" w:hint="eastAsia"/>
          <w:b/>
          <w:kern w:val="0"/>
          <w:sz w:val="24"/>
          <w:szCs w:val="24"/>
        </w:rPr>
        <w:t xml:space="preserve">    </w:t>
      </w:r>
      <w:r w:rsidRPr="00A9726D">
        <w:rPr>
          <w:rFonts w:asciiTheme="minorEastAsia" w:hAnsiTheme="minorEastAsia" w:cs="MicrosoftYaHei" w:hint="eastAsia"/>
          <w:b/>
          <w:kern w:val="0"/>
          <w:sz w:val="24"/>
          <w:szCs w:val="24"/>
        </w:rPr>
        <w:t>点：</w:t>
      </w:r>
      <w:bookmarkStart w:id="1" w:name="OLE_LINK1"/>
      <w:bookmarkStart w:id="2" w:name="OLE_LINK2"/>
      <w:bookmarkStart w:id="3" w:name="OLE_LINK3"/>
      <w:r w:rsidRPr="00A9726D">
        <w:rPr>
          <w:rFonts w:asciiTheme="minorEastAsia" w:hAnsiTheme="minorEastAsia" w:cs="MicrosoftYaHei" w:hint="eastAsia"/>
          <w:b/>
          <w:kern w:val="0"/>
          <w:sz w:val="24"/>
          <w:szCs w:val="24"/>
        </w:rPr>
        <w:t>北京理工大学中关村校区</w:t>
      </w:r>
      <w:proofErr w:type="gramStart"/>
      <w:r w:rsidRPr="00A9726D">
        <w:rPr>
          <w:rFonts w:asciiTheme="minorEastAsia" w:hAnsiTheme="minorEastAsia" w:cs="MicrosoftYaHei" w:hint="eastAsia"/>
          <w:b/>
          <w:kern w:val="0"/>
          <w:sz w:val="24"/>
          <w:szCs w:val="24"/>
        </w:rPr>
        <w:t>软件楼</w:t>
      </w:r>
      <w:proofErr w:type="gramEnd"/>
      <w:r w:rsidRPr="00A9726D">
        <w:rPr>
          <w:rFonts w:asciiTheme="minorEastAsia" w:hAnsiTheme="minorEastAsia" w:cs="MicrosoftYaHei" w:hint="eastAsia"/>
          <w:b/>
          <w:kern w:val="0"/>
          <w:sz w:val="24"/>
          <w:szCs w:val="24"/>
        </w:rPr>
        <w:t>207报告厅</w:t>
      </w:r>
      <w:bookmarkEnd w:id="1"/>
      <w:bookmarkEnd w:id="2"/>
      <w:bookmarkEnd w:id="3"/>
    </w:p>
    <w:p w:rsidR="00A9726D" w:rsidRDefault="00A9726D" w:rsidP="00A9726D">
      <w:pPr>
        <w:rPr>
          <w:rFonts w:asciiTheme="minorEastAsia" w:hAnsiTheme="minorEastAsia"/>
          <w:i/>
          <w:color w:val="FF0000"/>
          <w:sz w:val="30"/>
          <w:szCs w:val="30"/>
        </w:rPr>
      </w:pPr>
      <w:r w:rsidRPr="00300C51">
        <w:rPr>
          <w:rFonts w:asciiTheme="minorEastAsia" w:hAnsiTheme="minorEastAsia" w:hint="eastAsia"/>
          <w:i/>
          <w:color w:val="FF0000"/>
          <w:sz w:val="30"/>
          <w:szCs w:val="30"/>
        </w:rPr>
        <w:t>宣讲会设抽奖环节：所有到场同学均赠送</w:t>
      </w:r>
      <w:proofErr w:type="gramStart"/>
      <w:r w:rsidRPr="00300C51">
        <w:rPr>
          <w:rFonts w:asciiTheme="minorEastAsia" w:hAnsiTheme="minorEastAsia" w:hint="eastAsia"/>
          <w:i/>
          <w:color w:val="FF0000"/>
          <w:sz w:val="30"/>
          <w:szCs w:val="30"/>
        </w:rPr>
        <w:t>80元指旺红包</w:t>
      </w:r>
      <w:proofErr w:type="gramEnd"/>
      <w:r w:rsidRPr="00300C51">
        <w:rPr>
          <w:rFonts w:asciiTheme="minorEastAsia" w:hAnsiTheme="minorEastAsia" w:hint="eastAsia"/>
          <w:i/>
          <w:color w:val="FF0000"/>
          <w:sz w:val="30"/>
          <w:szCs w:val="30"/>
        </w:rPr>
        <w:t>，另有</w:t>
      </w:r>
      <w:r w:rsidRPr="00E218CC">
        <w:rPr>
          <w:rFonts w:asciiTheme="minorEastAsia" w:hAnsiTheme="minorEastAsia" w:hint="eastAsia"/>
          <w:b/>
          <w:i/>
          <w:color w:val="FF0000"/>
          <w:sz w:val="30"/>
          <w:szCs w:val="30"/>
        </w:rPr>
        <w:t>Kindle</w:t>
      </w:r>
      <w:r w:rsidRPr="00300C51">
        <w:rPr>
          <w:rFonts w:asciiTheme="minorEastAsia" w:hAnsiTheme="minorEastAsia" w:hint="eastAsia"/>
          <w:i/>
          <w:color w:val="FF0000"/>
          <w:sz w:val="30"/>
          <w:szCs w:val="30"/>
        </w:rPr>
        <w:t>大奖等你拿哦！</w:t>
      </w:r>
    </w:p>
    <w:p w:rsidR="007B0149" w:rsidRPr="00E16E94" w:rsidRDefault="007B0149" w:rsidP="00521D4C">
      <w:pPr>
        <w:autoSpaceDE w:val="0"/>
        <w:autoSpaceDN w:val="0"/>
        <w:adjustRightInd w:val="0"/>
        <w:jc w:val="center"/>
        <w:rPr>
          <w:rFonts w:asciiTheme="minorEastAsia" w:hAnsiTheme="minorEastAsia" w:cs="MicrosoftYaHei"/>
          <w:b/>
          <w:kern w:val="0"/>
          <w:sz w:val="28"/>
          <w:szCs w:val="28"/>
        </w:rPr>
      </w:pPr>
      <w:proofErr w:type="gramStart"/>
      <w:r w:rsidRPr="00E16E94">
        <w:rPr>
          <w:rFonts w:asciiTheme="minorEastAsia" w:hAnsiTheme="minorEastAsia" w:cs="MicrosoftYaHei" w:hint="eastAsia"/>
          <w:b/>
          <w:kern w:val="0"/>
          <w:sz w:val="28"/>
          <w:szCs w:val="28"/>
        </w:rPr>
        <w:t>宜信公司</w:t>
      </w:r>
      <w:proofErr w:type="gramEnd"/>
      <w:r w:rsidR="00FE2DBD" w:rsidRPr="00E16E94">
        <w:rPr>
          <w:rFonts w:asciiTheme="minorEastAsia" w:hAnsiTheme="minorEastAsia" w:cs="MicrosoftYaHei" w:hint="eastAsia"/>
          <w:b/>
          <w:kern w:val="0"/>
          <w:sz w:val="28"/>
          <w:szCs w:val="28"/>
        </w:rPr>
        <w:t>2015</w:t>
      </w:r>
      <w:r w:rsidRPr="00E16E94">
        <w:rPr>
          <w:rFonts w:asciiTheme="minorEastAsia" w:hAnsiTheme="minorEastAsia" w:cs="MicrosoftYaHei" w:hint="eastAsia"/>
          <w:b/>
          <w:kern w:val="0"/>
          <w:sz w:val="28"/>
          <w:szCs w:val="28"/>
        </w:rPr>
        <w:t>校园招聘简章</w:t>
      </w:r>
    </w:p>
    <w:p w:rsidR="0057078D" w:rsidRDefault="0057078D" w:rsidP="00ED3660">
      <w:pPr>
        <w:autoSpaceDE w:val="0"/>
        <w:autoSpaceDN w:val="0"/>
        <w:adjustRightInd w:val="0"/>
        <w:jc w:val="left"/>
        <w:rPr>
          <w:rFonts w:asciiTheme="minorEastAsia" w:hAnsiTheme="minorEastAsia" w:cs="MicrosoftYaHei"/>
          <w:b/>
          <w:kern w:val="0"/>
          <w:szCs w:val="21"/>
        </w:rPr>
      </w:pPr>
    </w:p>
    <w:p w:rsidR="00ED3660" w:rsidRDefault="00EF173B"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一</w:t>
      </w:r>
      <w:r w:rsidR="007B0149" w:rsidRPr="004537B6">
        <w:rPr>
          <w:rFonts w:asciiTheme="minorEastAsia" w:hAnsiTheme="minorEastAsia" w:cs="MicrosoftYaHei" w:hint="eastAsia"/>
          <w:b/>
          <w:kern w:val="0"/>
          <w:szCs w:val="21"/>
        </w:rPr>
        <w:t>、</w:t>
      </w:r>
      <w:r w:rsidR="00ED3660" w:rsidRPr="004537B6">
        <w:rPr>
          <w:rFonts w:asciiTheme="minorEastAsia" w:hAnsiTheme="minorEastAsia" w:cs="MicrosoftYaHei" w:hint="eastAsia"/>
          <w:b/>
          <w:kern w:val="0"/>
          <w:szCs w:val="21"/>
        </w:rPr>
        <w:t>公司简介</w:t>
      </w: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845F5E" w:rsidRPr="00845F5E" w:rsidRDefault="00845F5E" w:rsidP="00845F5E">
      <w:pPr>
        <w:autoSpaceDE w:val="0"/>
        <w:autoSpaceDN w:val="0"/>
        <w:adjustRightInd w:val="0"/>
        <w:ind w:firstLineChars="200" w:firstLine="420"/>
        <w:jc w:val="left"/>
        <w:rPr>
          <w:rFonts w:asciiTheme="minorEastAsia" w:hAnsiTheme="minorEastAsia" w:cs="MicrosoftYaHei"/>
          <w:kern w:val="0"/>
          <w:szCs w:val="21"/>
        </w:rPr>
      </w:pPr>
      <w:proofErr w:type="gramStart"/>
      <w:r w:rsidRPr="00845F5E">
        <w:rPr>
          <w:rFonts w:asciiTheme="minorEastAsia" w:hAnsiTheme="minorEastAsia" w:cs="MicrosoftYaHei" w:hint="eastAsia"/>
          <w:kern w:val="0"/>
          <w:szCs w:val="21"/>
        </w:rPr>
        <w:t>宜信公司</w:t>
      </w:r>
      <w:proofErr w:type="gramEnd"/>
      <w:r w:rsidRPr="00845F5E">
        <w:rPr>
          <w:rFonts w:asciiTheme="minorEastAsia" w:hAnsiTheme="minorEastAsia" w:cs="MicrosoftYaHei" w:hint="eastAsia"/>
          <w:kern w:val="0"/>
          <w:szCs w:val="21"/>
        </w:rPr>
        <w:t>，</w:t>
      </w:r>
      <w:r w:rsidR="00E16E94" w:rsidRPr="0015491A">
        <w:rPr>
          <w:rFonts w:asciiTheme="minorEastAsia" w:hAnsiTheme="minorEastAsia" w:cs="MicrosoftYaHei" w:hint="eastAsia"/>
          <w:kern w:val="0"/>
          <w:szCs w:val="21"/>
        </w:rPr>
        <w:t>全球最大的P2P金融服务平台</w:t>
      </w:r>
      <w:r w:rsidRPr="00845F5E">
        <w:rPr>
          <w:rFonts w:asciiTheme="minorEastAsia" w:hAnsiTheme="minorEastAsia" w:cs="MicrosoftYaHei" w:hint="eastAsia"/>
          <w:kern w:val="0"/>
          <w:szCs w:val="21"/>
        </w:rPr>
        <w:t>，创建于2006年，总部位于北京,是一家集财富管理、信用风险评估与管理、信用数据整合服务、小额贷款行业投资、小微借款咨询服务与交易促成、公益理财助农平台服务等业务于一体的综合性现代服务业企业。目前</w:t>
      </w:r>
      <w:r w:rsidR="00E16E94" w:rsidRPr="0015491A">
        <w:rPr>
          <w:rFonts w:asciiTheme="minorEastAsia" w:hAnsiTheme="minorEastAsia" w:cs="MicrosoftYaHei" w:hint="eastAsia"/>
          <w:kern w:val="0"/>
          <w:szCs w:val="21"/>
        </w:rPr>
        <w:t>公司年交易额近千亿</w:t>
      </w:r>
      <w:r w:rsidR="00E16E94">
        <w:rPr>
          <w:rFonts w:asciiTheme="minorEastAsia" w:hAnsiTheme="minorEastAsia" w:cs="MicrosoftYaHei" w:hint="eastAsia"/>
          <w:kern w:val="0"/>
          <w:szCs w:val="21"/>
        </w:rPr>
        <w:t>，</w:t>
      </w:r>
      <w:r w:rsidRPr="00845F5E">
        <w:rPr>
          <w:rFonts w:asciiTheme="minorEastAsia" w:hAnsiTheme="minorEastAsia" w:cs="MicrosoftYaHei" w:hint="eastAsia"/>
          <w:kern w:val="0"/>
          <w:szCs w:val="21"/>
        </w:rPr>
        <w:t>已经在 100多个城市（含香港），40多个农村建立起强大的全国协同服务网络，为客户提供全方位、个性化的普惠金融与财富管理服务。</w:t>
      </w:r>
    </w:p>
    <w:p w:rsidR="00E96624" w:rsidRPr="00845F5E"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r w:rsidRPr="00E96624">
        <w:rPr>
          <w:rFonts w:asciiTheme="minorEastAsia" w:hAnsiTheme="minorEastAsia" w:cs="MicrosoftYaHei" w:hint="eastAsia"/>
          <w:kern w:val="0"/>
          <w:szCs w:val="21"/>
        </w:rPr>
        <w:t>2010年4月，国际顶级创业投资机构KPCB</w:t>
      </w:r>
      <w:proofErr w:type="gramStart"/>
      <w:r w:rsidRPr="00E96624">
        <w:rPr>
          <w:rFonts w:asciiTheme="minorEastAsia" w:hAnsiTheme="minorEastAsia" w:cs="MicrosoftYaHei" w:hint="eastAsia"/>
          <w:kern w:val="0"/>
          <w:szCs w:val="21"/>
        </w:rPr>
        <w:t>对宜信进行</w:t>
      </w:r>
      <w:proofErr w:type="gramEnd"/>
      <w:r w:rsidRPr="00E96624">
        <w:rPr>
          <w:rFonts w:asciiTheme="minorEastAsia" w:hAnsiTheme="minorEastAsia" w:cs="MicrosoftYaHei" w:hint="eastAsia"/>
          <w:kern w:val="0"/>
          <w:szCs w:val="21"/>
        </w:rPr>
        <w:t>了千万</w:t>
      </w:r>
      <w:proofErr w:type="gramStart"/>
      <w:r w:rsidRPr="00E96624">
        <w:rPr>
          <w:rFonts w:asciiTheme="minorEastAsia" w:hAnsiTheme="minorEastAsia" w:cs="MicrosoftYaHei" w:hint="eastAsia"/>
          <w:kern w:val="0"/>
          <w:szCs w:val="21"/>
        </w:rPr>
        <w:t>美元级</w:t>
      </w:r>
      <w:proofErr w:type="gramEnd"/>
      <w:r w:rsidRPr="00E96624">
        <w:rPr>
          <w:rFonts w:asciiTheme="minorEastAsia" w:hAnsiTheme="minorEastAsia" w:cs="MicrosoftYaHei" w:hint="eastAsia"/>
          <w:kern w:val="0"/>
          <w:szCs w:val="21"/>
        </w:rPr>
        <w:t>的战略投资（KPCB曾投资谷歌、亚马逊、美国在线等企业）。2011年，IDG资本和摩根士丹利亚洲投资基金（MSPEA）</w:t>
      </w:r>
      <w:proofErr w:type="gramStart"/>
      <w:r w:rsidRPr="00E96624">
        <w:rPr>
          <w:rFonts w:asciiTheme="minorEastAsia" w:hAnsiTheme="minorEastAsia" w:cs="MicrosoftYaHei" w:hint="eastAsia"/>
          <w:kern w:val="0"/>
          <w:szCs w:val="21"/>
        </w:rPr>
        <w:t>与宜信公司</w:t>
      </w:r>
      <w:proofErr w:type="gramEnd"/>
      <w:r w:rsidRPr="00E96624">
        <w:rPr>
          <w:rFonts w:asciiTheme="minorEastAsia" w:hAnsiTheme="minorEastAsia" w:cs="MicrosoftYaHei" w:hint="eastAsia"/>
          <w:kern w:val="0"/>
          <w:szCs w:val="21"/>
        </w:rPr>
        <w:t>达成战略合作。这两家机构携手2010年初</w:t>
      </w:r>
      <w:proofErr w:type="gramStart"/>
      <w:r w:rsidRPr="00E96624">
        <w:rPr>
          <w:rFonts w:asciiTheme="minorEastAsia" w:hAnsiTheme="minorEastAsia" w:cs="MicrosoftYaHei" w:hint="eastAsia"/>
          <w:kern w:val="0"/>
          <w:szCs w:val="21"/>
        </w:rPr>
        <w:t>加入宜信的</w:t>
      </w:r>
      <w:proofErr w:type="gramEnd"/>
      <w:r w:rsidRPr="00E96624">
        <w:rPr>
          <w:rFonts w:asciiTheme="minorEastAsia" w:hAnsiTheme="minorEastAsia" w:cs="MicrosoftYaHei" w:hint="eastAsia"/>
          <w:kern w:val="0"/>
          <w:szCs w:val="21"/>
        </w:rPr>
        <w:t>KPCB，联合</w:t>
      </w:r>
      <w:proofErr w:type="gramStart"/>
      <w:r w:rsidRPr="00E96624">
        <w:rPr>
          <w:rFonts w:asciiTheme="minorEastAsia" w:hAnsiTheme="minorEastAsia" w:cs="MicrosoftYaHei" w:hint="eastAsia"/>
          <w:kern w:val="0"/>
          <w:szCs w:val="21"/>
        </w:rPr>
        <w:t>向宜信</w:t>
      </w:r>
      <w:proofErr w:type="gramEnd"/>
      <w:r w:rsidRPr="00E96624">
        <w:rPr>
          <w:rFonts w:asciiTheme="minorEastAsia" w:hAnsiTheme="minorEastAsia" w:cs="MicrosoftYaHei" w:hint="eastAsia"/>
          <w:kern w:val="0"/>
          <w:szCs w:val="21"/>
        </w:rPr>
        <w:t>注资数千万美元，并将它们在过去十数年投资金融与高科技等行业、帮助不同阶段企业成长的成功经验带进宜信，助力普惠信用和财富管理在中国的发展。这</w:t>
      </w:r>
      <w:proofErr w:type="gramStart"/>
      <w:r w:rsidRPr="00E96624">
        <w:rPr>
          <w:rFonts w:asciiTheme="minorEastAsia" w:hAnsiTheme="minorEastAsia" w:cs="MicrosoftYaHei" w:hint="eastAsia"/>
          <w:kern w:val="0"/>
          <w:szCs w:val="21"/>
        </w:rPr>
        <w:t>是宜信与</w:t>
      </w:r>
      <w:proofErr w:type="gramEnd"/>
      <w:r w:rsidRPr="00E96624">
        <w:rPr>
          <w:rFonts w:asciiTheme="minorEastAsia" w:hAnsiTheme="minorEastAsia" w:cs="MicrosoftYaHei" w:hint="eastAsia"/>
          <w:kern w:val="0"/>
          <w:szCs w:val="21"/>
        </w:rPr>
        <w:t>国内外顶级投资机构的第二次合作，也是迄今为止中国小额信贷行业获得的最大一笔投资，彰显了资本市场</w:t>
      </w:r>
      <w:proofErr w:type="gramStart"/>
      <w:r w:rsidRPr="00E96624">
        <w:rPr>
          <w:rFonts w:asciiTheme="minorEastAsia" w:hAnsiTheme="minorEastAsia" w:cs="MicrosoftYaHei" w:hint="eastAsia"/>
          <w:kern w:val="0"/>
          <w:szCs w:val="21"/>
        </w:rPr>
        <w:t>对于宜信</w:t>
      </w:r>
      <w:proofErr w:type="gramEnd"/>
      <w:r w:rsidRPr="00E96624">
        <w:rPr>
          <w:rFonts w:asciiTheme="minorEastAsia" w:hAnsiTheme="minorEastAsia" w:cs="MicrosoftYaHei" w:hint="eastAsia"/>
          <w:kern w:val="0"/>
          <w:szCs w:val="21"/>
        </w:rPr>
        <w:t>在过去所取得成绩的肯定、以及</w:t>
      </w:r>
      <w:proofErr w:type="gramStart"/>
      <w:r w:rsidRPr="00E96624">
        <w:rPr>
          <w:rFonts w:asciiTheme="minorEastAsia" w:hAnsiTheme="minorEastAsia" w:cs="MicrosoftYaHei" w:hint="eastAsia"/>
          <w:kern w:val="0"/>
          <w:szCs w:val="21"/>
        </w:rPr>
        <w:t>对宜信所</w:t>
      </w:r>
      <w:proofErr w:type="gramEnd"/>
      <w:r w:rsidRPr="00E96624">
        <w:rPr>
          <w:rFonts w:asciiTheme="minorEastAsia" w:hAnsiTheme="minorEastAsia" w:cs="MicrosoftYaHei" w:hint="eastAsia"/>
          <w:kern w:val="0"/>
          <w:szCs w:val="21"/>
        </w:rPr>
        <w:t>从事业务的发展前景的高度认可。</w:t>
      </w: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p>
    <w:p w:rsidR="00E96624" w:rsidRPr="00E96624" w:rsidRDefault="00E96624" w:rsidP="00E96624">
      <w:pPr>
        <w:autoSpaceDE w:val="0"/>
        <w:autoSpaceDN w:val="0"/>
        <w:adjustRightInd w:val="0"/>
        <w:ind w:firstLineChars="200" w:firstLine="420"/>
        <w:jc w:val="left"/>
        <w:rPr>
          <w:rFonts w:asciiTheme="minorEastAsia" w:hAnsiTheme="minorEastAsia" w:cs="MicrosoftYaHei"/>
          <w:kern w:val="0"/>
          <w:szCs w:val="21"/>
        </w:rPr>
      </w:pPr>
      <w:proofErr w:type="gramStart"/>
      <w:r w:rsidRPr="00E96624">
        <w:rPr>
          <w:rFonts w:asciiTheme="minorEastAsia" w:hAnsiTheme="minorEastAsia" w:cs="MicrosoftYaHei" w:hint="eastAsia"/>
          <w:kern w:val="0"/>
          <w:szCs w:val="21"/>
        </w:rPr>
        <w:t>宜信的</w:t>
      </w:r>
      <w:proofErr w:type="gramEnd"/>
      <w:r w:rsidRPr="00E96624">
        <w:rPr>
          <w:rFonts w:asciiTheme="minorEastAsia" w:hAnsiTheme="minorEastAsia" w:cs="MicrosoftYaHei" w:hint="eastAsia"/>
          <w:kern w:val="0"/>
          <w:szCs w:val="21"/>
        </w:rPr>
        <w:t>创新模式帮助几千万小微企业主和几亿贫困农户建立信用，释放信用价值，获取信用资金，并为他们提供培训等增值服务。</w:t>
      </w:r>
    </w:p>
    <w:p w:rsidR="007B0149" w:rsidRPr="00E96624" w:rsidRDefault="007B0149" w:rsidP="00ED3660">
      <w:pPr>
        <w:autoSpaceDE w:val="0"/>
        <w:autoSpaceDN w:val="0"/>
        <w:adjustRightInd w:val="0"/>
        <w:jc w:val="left"/>
        <w:rPr>
          <w:rFonts w:asciiTheme="minorEastAsia" w:hAnsiTheme="minorEastAsia" w:cs="MicrosoftYaHei"/>
          <w:b/>
          <w:kern w:val="0"/>
          <w:szCs w:val="21"/>
        </w:rPr>
      </w:pPr>
    </w:p>
    <w:p w:rsidR="0015491A" w:rsidRDefault="00EF173B"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二</w:t>
      </w:r>
      <w:r w:rsidR="00642CE0" w:rsidRPr="000A5945">
        <w:rPr>
          <w:rFonts w:asciiTheme="minorEastAsia" w:hAnsiTheme="minorEastAsia" w:cs="MicrosoftYaHei" w:hint="eastAsia"/>
          <w:b/>
          <w:kern w:val="0"/>
          <w:szCs w:val="21"/>
        </w:rPr>
        <w:t>、</w:t>
      </w:r>
      <w:r w:rsidR="0015491A">
        <w:rPr>
          <w:rFonts w:asciiTheme="minorEastAsia" w:hAnsiTheme="minorEastAsia" w:cs="MicrosoftYaHei" w:hint="eastAsia"/>
          <w:b/>
          <w:kern w:val="0"/>
          <w:szCs w:val="21"/>
        </w:rPr>
        <w:t>部门介绍</w:t>
      </w:r>
    </w:p>
    <w:p w:rsidR="0015491A" w:rsidRDefault="0015491A" w:rsidP="00ED3660">
      <w:pPr>
        <w:autoSpaceDE w:val="0"/>
        <w:autoSpaceDN w:val="0"/>
        <w:adjustRightInd w:val="0"/>
        <w:jc w:val="left"/>
        <w:rPr>
          <w:rFonts w:asciiTheme="minorEastAsia" w:hAnsiTheme="minorEastAsia" w:cs="MicrosoftYaHei"/>
          <w:b/>
          <w:kern w:val="0"/>
          <w:szCs w:val="21"/>
        </w:rPr>
      </w:pPr>
    </w:p>
    <w:p w:rsid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proofErr w:type="gramStart"/>
      <w:r w:rsidRPr="0015491A">
        <w:rPr>
          <w:rFonts w:asciiTheme="minorEastAsia" w:hAnsiTheme="minorEastAsia" w:cs="MicrosoftYaHei" w:hint="eastAsia"/>
          <w:kern w:val="0"/>
          <w:szCs w:val="21"/>
        </w:rPr>
        <w:t>宜信技术</w:t>
      </w:r>
      <w:proofErr w:type="gramEnd"/>
      <w:r w:rsidRPr="0015491A">
        <w:rPr>
          <w:rFonts w:asciiTheme="minorEastAsia" w:hAnsiTheme="minorEastAsia" w:cs="MicrosoftYaHei" w:hint="eastAsia"/>
          <w:kern w:val="0"/>
          <w:szCs w:val="21"/>
        </w:rPr>
        <w:t>部</w:t>
      </w:r>
      <w:proofErr w:type="gramStart"/>
      <w:r w:rsidRPr="0015491A">
        <w:rPr>
          <w:rFonts w:asciiTheme="minorEastAsia" w:hAnsiTheme="minorEastAsia" w:cs="MicrosoftYaHei" w:hint="eastAsia"/>
          <w:kern w:val="0"/>
          <w:szCs w:val="21"/>
        </w:rPr>
        <w:t>负责宜信业务</w:t>
      </w:r>
      <w:proofErr w:type="gramEnd"/>
      <w:r w:rsidRPr="0015491A">
        <w:rPr>
          <w:rFonts w:asciiTheme="minorEastAsia" w:hAnsiTheme="minorEastAsia" w:cs="MicrosoftYaHei" w:hint="eastAsia"/>
          <w:kern w:val="0"/>
          <w:szCs w:val="21"/>
        </w:rPr>
        <w:t>的所有系统的产品设计，研发，测试和运营。我们开发的系统涉及贷款，理财，信托，基金，保险，支付，证券交易所，小贷等金融领域的方方面面，为公司在互联网金融行业的各种创新提供一体化系统解决方案。</w:t>
      </w:r>
    </w:p>
    <w:p w:rsidR="0015491A" w:rsidRP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p>
    <w:p w:rsidR="0015491A" w:rsidRPr="0015491A" w:rsidRDefault="0015491A" w:rsidP="0015491A">
      <w:pPr>
        <w:autoSpaceDE w:val="0"/>
        <w:autoSpaceDN w:val="0"/>
        <w:adjustRightInd w:val="0"/>
        <w:ind w:firstLineChars="200" w:firstLine="420"/>
        <w:jc w:val="left"/>
        <w:rPr>
          <w:rFonts w:asciiTheme="minorEastAsia" w:hAnsiTheme="minorEastAsia" w:cs="MicrosoftYaHei"/>
          <w:kern w:val="0"/>
          <w:szCs w:val="21"/>
        </w:rPr>
      </w:pPr>
      <w:r w:rsidRPr="0015491A">
        <w:rPr>
          <w:rFonts w:asciiTheme="minorEastAsia" w:hAnsiTheme="minorEastAsia" w:cs="MicrosoftYaHei" w:hint="eastAsia"/>
          <w:kern w:val="0"/>
          <w:szCs w:val="21"/>
        </w:rPr>
        <w:t xml:space="preserve">我们团队由来自Hulu，Microsoft, IBM，HP，招商银行，平安陆金所等行业资深专家领衔组建，聚合了互联网，银行产品和风控等业界专家，各类优秀人才涵盖大规模分布式计算，机器学习，数据挖掘，信用卡和贷款产品风险管理等领域。 我们推崇高品质、技术主导，自由、创新、独立的文化与精神。 </w:t>
      </w:r>
    </w:p>
    <w:p w:rsidR="0015491A" w:rsidRDefault="0015491A" w:rsidP="00ED3660">
      <w:pPr>
        <w:autoSpaceDE w:val="0"/>
        <w:autoSpaceDN w:val="0"/>
        <w:adjustRightInd w:val="0"/>
        <w:jc w:val="left"/>
        <w:rPr>
          <w:rFonts w:asciiTheme="minorEastAsia" w:hAnsiTheme="minorEastAsia" w:cs="MicrosoftYaHei"/>
          <w:b/>
          <w:kern w:val="0"/>
          <w:szCs w:val="21"/>
        </w:rPr>
      </w:pPr>
    </w:p>
    <w:p w:rsidR="00EB109D" w:rsidRDefault="0015491A"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三、</w:t>
      </w:r>
      <w:r w:rsidR="00EB109D">
        <w:rPr>
          <w:rFonts w:asciiTheme="minorEastAsia" w:hAnsiTheme="minorEastAsia" w:cs="MicrosoftYaHei" w:hint="eastAsia"/>
          <w:b/>
          <w:kern w:val="0"/>
          <w:szCs w:val="21"/>
        </w:rPr>
        <w:t>部门负责人介绍</w:t>
      </w:r>
    </w:p>
    <w:p w:rsidR="00EB109D" w:rsidRDefault="00EB109D" w:rsidP="00ED3660">
      <w:pPr>
        <w:autoSpaceDE w:val="0"/>
        <w:autoSpaceDN w:val="0"/>
        <w:adjustRightInd w:val="0"/>
        <w:jc w:val="left"/>
        <w:rPr>
          <w:rFonts w:asciiTheme="minorEastAsia" w:hAnsiTheme="minorEastAsia" w:cs="MicrosoftYaHei"/>
          <w:b/>
          <w:kern w:val="0"/>
          <w:szCs w:val="21"/>
        </w:rPr>
      </w:pPr>
    </w:p>
    <w:p w:rsidR="00EB109D" w:rsidRPr="00EB109D" w:rsidRDefault="00EB109D" w:rsidP="00EB109D">
      <w:pPr>
        <w:autoSpaceDE w:val="0"/>
        <w:autoSpaceDN w:val="0"/>
        <w:adjustRightInd w:val="0"/>
        <w:ind w:firstLineChars="200" w:firstLine="420"/>
        <w:jc w:val="left"/>
        <w:rPr>
          <w:rFonts w:asciiTheme="minorEastAsia" w:hAnsiTheme="minorEastAsia" w:cs="MicrosoftYaHei"/>
          <w:kern w:val="0"/>
          <w:szCs w:val="21"/>
        </w:rPr>
      </w:pPr>
      <w:r w:rsidRPr="00EB109D">
        <w:rPr>
          <w:rFonts w:asciiTheme="minorEastAsia" w:hAnsiTheme="minorEastAsia" w:cs="MicrosoftYaHei"/>
          <w:kern w:val="0"/>
          <w:szCs w:val="21"/>
        </w:rPr>
        <w:lastRenderedPageBreak/>
        <w:t>Joyce Zhang多年来在大数据，</w:t>
      </w:r>
      <w:proofErr w:type="gramStart"/>
      <w:r w:rsidRPr="00EB109D">
        <w:rPr>
          <w:rFonts w:asciiTheme="minorEastAsia" w:hAnsiTheme="minorEastAsia" w:cs="MicrosoftYaHei"/>
          <w:kern w:val="0"/>
          <w:szCs w:val="21"/>
        </w:rPr>
        <w:t>云计算</w:t>
      </w:r>
      <w:proofErr w:type="gramEnd"/>
      <w:r w:rsidRPr="00EB109D">
        <w:rPr>
          <w:rFonts w:asciiTheme="minorEastAsia" w:hAnsiTheme="minorEastAsia" w:cs="MicrosoftYaHei"/>
          <w:kern w:val="0"/>
          <w:szCs w:val="21"/>
        </w:rPr>
        <w:t>及移动互联网领域有着深厚的行业积累和突出成就。Joyce Zhang</w:t>
      </w:r>
      <w:proofErr w:type="gramStart"/>
      <w:r w:rsidRPr="00EB109D">
        <w:rPr>
          <w:rFonts w:asciiTheme="minorEastAsia" w:hAnsiTheme="minorEastAsia" w:cs="MicrosoftYaHei"/>
          <w:kern w:val="0"/>
          <w:szCs w:val="21"/>
        </w:rPr>
        <w:t>现任宜信公司</w:t>
      </w:r>
      <w:proofErr w:type="gramEnd"/>
      <w:r w:rsidRPr="00EB109D">
        <w:rPr>
          <w:rFonts w:asciiTheme="minorEastAsia" w:hAnsiTheme="minorEastAsia" w:cs="MicrosoftYaHei"/>
          <w:kern w:val="0"/>
          <w:szCs w:val="21"/>
        </w:rPr>
        <w:t>高级副总裁，</w:t>
      </w:r>
      <w:proofErr w:type="gramStart"/>
      <w:r w:rsidRPr="00EB109D">
        <w:rPr>
          <w:rFonts w:asciiTheme="minorEastAsia" w:hAnsiTheme="minorEastAsia" w:cs="MicrosoftYaHei"/>
          <w:kern w:val="0"/>
          <w:szCs w:val="21"/>
        </w:rPr>
        <w:t>宜信大</w:t>
      </w:r>
      <w:proofErr w:type="gramEnd"/>
      <w:r w:rsidRPr="00EB109D">
        <w:rPr>
          <w:rFonts w:asciiTheme="minorEastAsia" w:hAnsiTheme="minorEastAsia" w:cs="MicrosoftYaHei"/>
          <w:kern w:val="0"/>
          <w:szCs w:val="21"/>
        </w:rPr>
        <w:t>数据创新中心总经理，首席技术官，</w:t>
      </w:r>
      <w:proofErr w:type="gramStart"/>
      <w:r w:rsidRPr="00EB109D">
        <w:rPr>
          <w:rFonts w:asciiTheme="minorEastAsia" w:hAnsiTheme="minorEastAsia" w:cs="MicrosoftYaHei"/>
          <w:kern w:val="0"/>
          <w:szCs w:val="21"/>
        </w:rPr>
        <w:t>主管宜信大</w:t>
      </w:r>
      <w:proofErr w:type="gramEnd"/>
      <w:r w:rsidRPr="00EB109D">
        <w:rPr>
          <w:rFonts w:asciiTheme="minorEastAsia" w:hAnsiTheme="minorEastAsia" w:cs="MicrosoftYaHei"/>
          <w:kern w:val="0"/>
          <w:szCs w:val="21"/>
        </w:rPr>
        <w:t>数据金融云平台，互联网营销，大数据驱动的反欺诈及风险控制，互联网以及移动互联网金融产品的战略制定和落地实施。 在</w:t>
      </w:r>
      <w:proofErr w:type="gramStart"/>
      <w:r w:rsidRPr="00EB109D">
        <w:rPr>
          <w:rFonts w:asciiTheme="minorEastAsia" w:hAnsiTheme="minorEastAsia" w:cs="MicrosoftYaHei"/>
          <w:kern w:val="0"/>
          <w:szCs w:val="21"/>
        </w:rPr>
        <w:t>加入宜信之前</w:t>
      </w:r>
      <w:proofErr w:type="gramEnd"/>
      <w:r w:rsidRPr="00EB109D">
        <w:rPr>
          <w:rFonts w:asciiTheme="minorEastAsia" w:hAnsiTheme="minorEastAsia" w:cs="MicrosoftYaHei"/>
          <w:kern w:val="0"/>
          <w:szCs w:val="21"/>
        </w:rPr>
        <w:t>，任美国著名在线视频公司Hulu全球副总裁，负责Hulu视频推荐系统，广告系统，搜索平台，视频基因系统，视频播放系统，移动视频客户端等多个核心技术产品的研发。在Hulu之前，曾担任Microsoft 在线广告团队首席研发总监，负责微软展示广告精准投放技术的研发。Joyce Zhang毕业于清华大学计算机科学与技术系，获得学士，硕士学位。</w:t>
      </w:r>
    </w:p>
    <w:p w:rsidR="00EB109D" w:rsidRPr="00EB109D" w:rsidRDefault="00EB109D" w:rsidP="00ED3660">
      <w:pPr>
        <w:autoSpaceDE w:val="0"/>
        <w:autoSpaceDN w:val="0"/>
        <w:adjustRightInd w:val="0"/>
        <w:jc w:val="left"/>
        <w:rPr>
          <w:rFonts w:asciiTheme="minorEastAsia" w:hAnsiTheme="minorEastAsia" w:cs="MicrosoftYaHei"/>
          <w:b/>
          <w:kern w:val="0"/>
          <w:szCs w:val="21"/>
        </w:rPr>
      </w:pPr>
    </w:p>
    <w:p w:rsidR="007B0149" w:rsidRDefault="00EB109D" w:rsidP="00ED3660">
      <w:pPr>
        <w:autoSpaceDE w:val="0"/>
        <w:autoSpaceDN w:val="0"/>
        <w:adjustRightInd w:val="0"/>
        <w:jc w:val="left"/>
        <w:rPr>
          <w:rFonts w:asciiTheme="minorEastAsia" w:hAnsiTheme="minorEastAsia" w:cs="MicrosoftYaHei"/>
          <w:b/>
          <w:kern w:val="0"/>
          <w:szCs w:val="21"/>
        </w:rPr>
      </w:pPr>
      <w:r>
        <w:rPr>
          <w:rFonts w:asciiTheme="minorEastAsia" w:hAnsiTheme="minorEastAsia" w:cs="MicrosoftYaHei" w:hint="eastAsia"/>
          <w:b/>
          <w:kern w:val="0"/>
          <w:szCs w:val="21"/>
        </w:rPr>
        <w:t>四、</w:t>
      </w:r>
      <w:r w:rsidR="00642CE0" w:rsidRPr="000A5945">
        <w:rPr>
          <w:rFonts w:asciiTheme="minorEastAsia" w:hAnsiTheme="minorEastAsia" w:cs="MicrosoftYaHei" w:hint="eastAsia"/>
          <w:b/>
          <w:kern w:val="0"/>
          <w:szCs w:val="21"/>
        </w:rPr>
        <w:t>招聘职位：</w:t>
      </w:r>
    </w:p>
    <w:p w:rsidR="002F649F" w:rsidRPr="0015491A" w:rsidRDefault="002F649F" w:rsidP="00ED3660">
      <w:pPr>
        <w:autoSpaceDE w:val="0"/>
        <w:autoSpaceDN w:val="0"/>
        <w:adjustRightInd w:val="0"/>
        <w:jc w:val="left"/>
        <w:rPr>
          <w:rFonts w:asciiTheme="minorEastAsia" w:hAnsiTheme="minorEastAsia" w:cs="MicrosoftYaHei"/>
          <w:kern w:val="0"/>
          <w:szCs w:val="21"/>
        </w:rPr>
      </w:pPr>
    </w:p>
    <w:p w:rsidR="0015491A" w:rsidRPr="0015491A" w:rsidRDefault="0015491A" w:rsidP="0015491A">
      <w:pPr>
        <w:autoSpaceDE w:val="0"/>
        <w:autoSpaceDN w:val="0"/>
        <w:adjustRightInd w:val="0"/>
        <w:jc w:val="left"/>
        <w:rPr>
          <w:rFonts w:asciiTheme="minorEastAsia" w:hAnsiTheme="minorEastAsia" w:cs="MicrosoftYaHei"/>
          <w:b/>
          <w:bCs/>
          <w:kern w:val="0"/>
          <w:szCs w:val="21"/>
        </w:rPr>
      </w:pPr>
      <w:r w:rsidRPr="0015491A">
        <w:rPr>
          <w:rFonts w:asciiTheme="minorEastAsia" w:hAnsiTheme="minorEastAsia" w:cs="MicrosoftYaHei" w:hint="eastAsia"/>
          <w:b/>
          <w:kern w:val="0"/>
          <w:szCs w:val="21"/>
        </w:rPr>
        <w:t>1.</w:t>
      </w:r>
      <w:r w:rsidRPr="0015491A">
        <w:rPr>
          <w:rFonts w:ascii="微软雅黑" w:eastAsia="微软雅黑" w:hAnsi="微软雅黑" w:cs="宋体" w:hint="eastAsia"/>
          <w:b/>
          <w:bCs/>
          <w:kern w:val="0"/>
          <w:szCs w:val="21"/>
        </w:rPr>
        <w:t xml:space="preserve"> </w:t>
      </w:r>
      <w:r w:rsidR="00785341">
        <w:rPr>
          <w:rFonts w:ascii="微软雅黑" w:eastAsia="微软雅黑" w:hAnsi="微软雅黑" w:cs="宋体" w:hint="eastAsia"/>
          <w:b/>
          <w:bCs/>
          <w:kern w:val="0"/>
          <w:szCs w:val="21"/>
        </w:rPr>
        <w:t>Java</w:t>
      </w:r>
      <w:r w:rsidRPr="0015491A">
        <w:rPr>
          <w:rFonts w:asciiTheme="minorEastAsia" w:hAnsiTheme="minorEastAsia" w:cs="MicrosoftYaHei" w:hint="eastAsia"/>
          <w:b/>
          <w:bCs/>
          <w:kern w:val="0"/>
          <w:szCs w:val="21"/>
        </w:rPr>
        <w:t>开发工程师（</w:t>
      </w:r>
      <w:r w:rsidR="00C556B9">
        <w:rPr>
          <w:rFonts w:asciiTheme="minorEastAsia" w:hAnsiTheme="minorEastAsia" w:cs="MicrosoftYaHei" w:hint="eastAsia"/>
          <w:b/>
          <w:bCs/>
          <w:kern w:val="0"/>
          <w:szCs w:val="21"/>
        </w:rPr>
        <w:t>十</w:t>
      </w:r>
      <w:r w:rsidRPr="0015491A">
        <w:rPr>
          <w:rFonts w:asciiTheme="minorEastAsia" w:hAnsiTheme="minorEastAsia" w:cs="MicrosoftYaHei" w:hint="eastAsia"/>
          <w:b/>
          <w:bCs/>
          <w:kern w:val="0"/>
          <w:szCs w:val="21"/>
        </w:rPr>
        <w:t>名）</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岗位职责:</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1</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参与或负责公司相关产品的开发和维护，完成从需求到设计、开发和上线等整个项目周期内的工作；</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2</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参与各产品的优化，构建高可靠性、高可用性、高可扩展性的体系结构，满足日趋复杂的业务需求；</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3</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参与高性能程序的系统设计，为产品提供强有力的后台支持，在海量的网络访问和数据处理中，设计</w:t>
      </w:r>
      <w:proofErr w:type="gramStart"/>
      <w:r w:rsidRPr="0015491A">
        <w:rPr>
          <w:rFonts w:asciiTheme="minorEastAsia" w:hAnsiTheme="minorEastAsia" w:cs="MicrosoftYaHei" w:hint="eastAsia"/>
          <w:kern w:val="0"/>
          <w:szCs w:val="21"/>
        </w:rPr>
        <w:t>并设施</w:t>
      </w:r>
      <w:proofErr w:type="gramEnd"/>
      <w:r w:rsidRPr="0015491A">
        <w:rPr>
          <w:rFonts w:asciiTheme="minorEastAsia" w:hAnsiTheme="minorEastAsia" w:cs="MicrosoftYaHei" w:hint="eastAsia"/>
          <w:kern w:val="0"/>
          <w:szCs w:val="21"/>
        </w:rPr>
        <w:t>最强大的解决方案；</w:t>
      </w:r>
    </w:p>
    <w:p w:rsidR="0015491A" w:rsidRPr="0015491A" w:rsidRDefault="0015491A" w:rsidP="0015491A">
      <w:pPr>
        <w:autoSpaceDE w:val="0"/>
        <w:autoSpaceDN w:val="0"/>
        <w:adjustRightInd w:val="0"/>
        <w:jc w:val="left"/>
        <w:rPr>
          <w:rFonts w:asciiTheme="minorEastAsia" w:hAnsiTheme="minorEastAsia" w:cs="MicrosoftYaHei"/>
          <w:kern w:val="0"/>
          <w:szCs w:val="21"/>
        </w:rPr>
      </w:pP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任职资格:</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1</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熟悉Java，有良好的面向对象编程思想 ,有常用开源框架使用经验优先；</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2</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热衷于数据库技术，能够熟练编写SQL脚本，有</w:t>
      </w:r>
      <w:proofErr w:type="spellStart"/>
      <w:r w:rsidRPr="0015491A">
        <w:rPr>
          <w:rFonts w:asciiTheme="minorEastAsia" w:hAnsiTheme="minorEastAsia" w:cs="MicrosoftYaHei" w:hint="eastAsia"/>
          <w:kern w:val="0"/>
          <w:szCs w:val="21"/>
        </w:rPr>
        <w:t>MySql</w:t>
      </w:r>
      <w:proofErr w:type="spellEnd"/>
      <w:r w:rsidRPr="0015491A">
        <w:rPr>
          <w:rFonts w:asciiTheme="minorEastAsia" w:hAnsiTheme="minorEastAsia" w:cs="MicrosoftYaHei" w:hint="eastAsia"/>
          <w:kern w:val="0"/>
          <w:szCs w:val="21"/>
        </w:rPr>
        <w:t>或Oracle应用开发经验；</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3</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熟悉</w:t>
      </w:r>
      <w:proofErr w:type="spellStart"/>
      <w:r w:rsidRPr="0015491A">
        <w:rPr>
          <w:rFonts w:asciiTheme="minorEastAsia" w:hAnsiTheme="minorEastAsia" w:cs="MicrosoftYaHei" w:hint="eastAsia"/>
          <w:kern w:val="0"/>
          <w:szCs w:val="21"/>
        </w:rPr>
        <w:t>Javascript</w:t>
      </w:r>
      <w:proofErr w:type="spellEnd"/>
      <w:r w:rsidRPr="0015491A">
        <w:rPr>
          <w:rFonts w:asciiTheme="minorEastAsia" w:hAnsiTheme="minorEastAsia" w:cs="MicrosoftYaHei" w:hint="eastAsia"/>
          <w:kern w:val="0"/>
          <w:szCs w:val="21"/>
        </w:rPr>
        <w:t xml:space="preserve">/Html/CSS，能根据业务需求进行前端交互的编码； </w:t>
      </w:r>
    </w:p>
    <w:p w:rsidR="0015491A" w:rsidRP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4</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了解Web组件化技术，对</w:t>
      </w:r>
      <w:proofErr w:type="spellStart"/>
      <w:r w:rsidRPr="0015491A">
        <w:rPr>
          <w:rFonts w:asciiTheme="minorEastAsia" w:hAnsiTheme="minorEastAsia" w:cs="MicrosoftYaHei" w:hint="eastAsia"/>
          <w:kern w:val="0"/>
          <w:szCs w:val="21"/>
        </w:rPr>
        <w:t>FreeMarker</w:t>
      </w:r>
      <w:proofErr w:type="spellEnd"/>
      <w:r w:rsidRPr="0015491A">
        <w:rPr>
          <w:rFonts w:asciiTheme="minorEastAsia" w:hAnsiTheme="minorEastAsia" w:cs="MicrosoftYaHei" w:hint="eastAsia"/>
          <w:kern w:val="0"/>
          <w:szCs w:val="21"/>
        </w:rPr>
        <w:t>，Velocity等模板引擎，Angular、 Backbone等JavaScript MVC框架有所了解。</w:t>
      </w:r>
    </w:p>
    <w:p w:rsidR="0015491A" w:rsidRDefault="0015491A" w:rsidP="0015491A">
      <w:pPr>
        <w:autoSpaceDE w:val="0"/>
        <w:autoSpaceDN w:val="0"/>
        <w:adjustRightInd w:val="0"/>
        <w:jc w:val="left"/>
        <w:rPr>
          <w:rFonts w:asciiTheme="minorEastAsia" w:hAnsiTheme="minorEastAsia" w:cs="MicrosoftYaHei"/>
          <w:kern w:val="0"/>
          <w:szCs w:val="21"/>
        </w:rPr>
      </w:pPr>
      <w:r w:rsidRPr="0015491A">
        <w:rPr>
          <w:rFonts w:asciiTheme="minorEastAsia" w:hAnsiTheme="minorEastAsia" w:cs="MicrosoftYaHei" w:hint="eastAsia"/>
          <w:kern w:val="0"/>
          <w:szCs w:val="21"/>
        </w:rPr>
        <w:t>5</w:t>
      </w:r>
      <w:r>
        <w:rPr>
          <w:rFonts w:asciiTheme="minorEastAsia" w:hAnsiTheme="minorEastAsia" w:cs="MicrosoftYaHei" w:hint="eastAsia"/>
          <w:kern w:val="0"/>
          <w:szCs w:val="21"/>
        </w:rPr>
        <w:t>、</w:t>
      </w:r>
      <w:r w:rsidRPr="0015491A">
        <w:rPr>
          <w:rFonts w:asciiTheme="minorEastAsia" w:hAnsiTheme="minorEastAsia" w:cs="MicrosoftYaHei" w:hint="eastAsia"/>
          <w:kern w:val="0"/>
          <w:szCs w:val="21"/>
        </w:rPr>
        <w:t>即使你不满足上述条件，但是你有一颗</w:t>
      </w:r>
      <w:proofErr w:type="gramStart"/>
      <w:r w:rsidRPr="0015491A">
        <w:rPr>
          <w:rFonts w:asciiTheme="minorEastAsia" w:hAnsiTheme="minorEastAsia" w:cs="MicrosoftYaHei" w:hint="eastAsia"/>
          <w:kern w:val="0"/>
          <w:szCs w:val="21"/>
        </w:rPr>
        <w:t>酷爱着</w:t>
      </w:r>
      <w:proofErr w:type="gramEnd"/>
      <w:r w:rsidRPr="0015491A">
        <w:rPr>
          <w:rFonts w:asciiTheme="minorEastAsia" w:hAnsiTheme="minorEastAsia" w:cs="MicrosoftYaHei" w:hint="eastAsia"/>
          <w:kern w:val="0"/>
          <w:szCs w:val="21"/>
        </w:rPr>
        <w:t>计算机以及互联网技术，热衷于解决挑战性的问题的心，我们都欢迎你们！</w:t>
      </w:r>
    </w:p>
    <w:p w:rsidR="0015491A" w:rsidRDefault="0015491A" w:rsidP="0015491A">
      <w:pPr>
        <w:autoSpaceDE w:val="0"/>
        <w:autoSpaceDN w:val="0"/>
        <w:adjustRightInd w:val="0"/>
        <w:jc w:val="left"/>
        <w:rPr>
          <w:rFonts w:asciiTheme="minorEastAsia" w:hAnsiTheme="minorEastAsia" w:cs="MicrosoftYaHei"/>
          <w:kern w:val="0"/>
          <w:szCs w:val="21"/>
        </w:rPr>
      </w:pPr>
    </w:p>
    <w:p w:rsidR="00FB4F03" w:rsidRPr="00FB4F03" w:rsidRDefault="0015491A" w:rsidP="00FB4F03">
      <w:pPr>
        <w:autoSpaceDE w:val="0"/>
        <w:autoSpaceDN w:val="0"/>
        <w:adjustRightInd w:val="0"/>
        <w:jc w:val="left"/>
        <w:rPr>
          <w:rFonts w:asciiTheme="minorEastAsia" w:hAnsiTheme="minorEastAsia" w:cs="MicrosoftYaHei"/>
          <w:b/>
          <w:bCs/>
          <w:kern w:val="0"/>
          <w:szCs w:val="21"/>
        </w:rPr>
      </w:pPr>
      <w:r w:rsidRPr="0015491A">
        <w:rPr>
          <w:rFonts w:asciiTheme="minorEastAsia" w:hAnsiTheme="minorEastAsia" w:cs="MicrosoftYaHei" w:hint="eastAsia"/>
          <w:b/>
          <w:bCs/>
          <w:kern w:val="0"/>
          <w:szCs w:val="21"/>
        </w:rPr>
        <w:t xml:space="preserve">2. </w:t>
      </w:r>
      <w:r w:rsidR="00FB4F03" w:rsidRPr="00FB4F03">
        <w:rPr>
          <w:rFonts w:asciiTheme="minorEastAsia" w:hAnsiTheme="minorEastAsia" w:cs="MicrosoftYaHei" w:hint="eastAsia"/>
          <w:b/>
          <w:bCs/>
          <w:kern w:val="0"/>
          <w:szCs w:val="21"/>
        </w:rPr>
        <w:t>前端开发工程师</w:t>
      </w:r>
      <w:r w:rsidR="002727D6">
        <w:rPr>
          <w:rFonts w:asciiTheme="minorEastAsia" w:hAnsiTheme="minorEastAsia" w:cs="MicrosoftYaHei" w:hint="eastAsia"/>
          <w:b/>
          <w:bCs/>
          <w:kern w:val="0"/>
          <w:szCs w:val="21"/>
        </w:rPr>
        <w:t>（五名）</w:t>
      </w:r>
    </w:p>
    <w:p w:rsidR="00FB4F03" w:rsidRPr="002727D6" w:rsidRDefault="00FB4F03" w:rsidP="00FB4F03">
      <w:pPr>
        <w:autoSpaceDE w:val="0"/>
        <w:autoSpaceDN w:val="0"/>
        <w:adjustRightInd w:val="0"/>
        <w:jc w:val="left"/>
        <w:rPr>
          <w:rFonts w:asciiTheme="minorEastAsia" w:hAnsiTheme="minorEastAsia" w:cs="MicrosoftYaHei"/>
          <w:bCs/>
          <w:kern w:val="0"/>
          <w:szCs w:val="21"/>
        </w:rPr>
      </w:pPr>
      <w:r w:rsidRPr="002727D6">
        <w:rPr>
          <w:rFonts w:asciiTheme="minorEastAsia" w:hAnsiTheme="minorEastAsia" w:cs="MicrosoftYaHei" w:hint="eastAsia"/>
          <w:bCs/>
          <w:kern w:val="0"/>
          <w:szCs w:val="21"/>
        </w:rPr>
        <w:t>岗位职责：</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1、实现Web前端用户界面编码，能够和设计师、后台工程师紧密沟通协作；</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2、了解所有常用浏览器，利用自己的经验有效地解决浏览器兼容问题，保持高效的前端性能；</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3、负责使用</w:t>
      </w:r>
      <w:proofErr w:type="spellStart"/>
      <w:r w:rsidRPr="00FB4F03">
        <w:rPr>
          <w:rFonts w:asciiTheme="minorEastAsia" w:hAnsiTheme="minorEastAsia" w:cs="MicrosoftYaHei" w:hint="eastAsia"/>
          <w:kern w:val="0"/>
          <w:szCs w:val="21"/>
        </w:rPr>
        <w:t>css</w:t>
      </w:r>
      <w:proofErr w:type="spellEnd"/>
      <w:r w:rsidRPr="00FB4F03">
        <w:rPr>
          <w:rFonts w:asciiTheme="minorEastAsia" w:hAnsiTheme="minorEastAsia" w:cs="MicrosoftYaHei" w:hint="eastAsia"/>
          <w:kern w:val="0"/>
          <w:szCs w:val="21"/>
        </w:rPr>
        <w:t>、</w:t>
      </w:r>
      <w:proofErr w:type="spellStart"/>
      <w:r w:rsidRPr="00FB4F03">
        <w:rPr>
          <w:rFonts w:asciiTheme="minorEastAsia" w:hAnsiTheme="minorEastAsia" w:cs="MicrosoftYaHei" w:hint="eastAsia"/>
          <w:kern w:val="0"/>
          <w:szCs w:val="21"/>
        </w:rPr>
        <w:t>js</w:t>
      </w:r>
      <w:proofErr w:type="spellEnd"/>
      <w:r w:rsidRPr="00FB4F03">
        <w:rPr>
          <w:rFonts w:asciiTheme="minorEastAsia" w:hAnsiTheme="minorEastAsia" w:cs="MicrosoftYaHei" w:hint="eastAsia"/>
          <w:kern w:val="0"/>
          <w:szCs w:val="21"/>
        </w:rPr>
        <w:t>等技术实现前端的交互效果；</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4、优化和维护网站页面，减缩页面体积、加快加载速度及优化用户体验；</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任职资格：</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1、熟练使用HTML/CSS，熟悉JavaScript者优先；</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2、掌握HTML5+CSS3者优先。 </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3、具有浏览器兼容问题（IE 8/9/10,Chrome,Firefox,Safari）处理经验，熟悉自适应网页设计（Responsive Web Design）者优先；</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4、能熟练使用Photoshop，Fireworks等软件者优先；</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t>5、拥有团队合作性，明白团队合作的重要性；</w:t>
      </w:r>
    </w:p>
    <w:p w:rsidR="00FB4F03" w:rsidRPr="00FB4F03" w:rsidRDefault="00FB4F03" w:rsidP="00FB4F03">
      <w:pPr>
        <w:autoSpaceDE w:val="0"/>
        <w:autoSpaceDN w:val="0"/>
        <w:adjustRightInd w:val="0"/>
        <w:jc w:val="left"/>
        <w:rPr>
          <w:rFonts w:asciiTheme="minorEastAsia" w:hAnsiTheme="minorEastAsia" w:cs="MicrosoftYaHei"/>
          <w:kern w:val="0"/>
          <w:szCs w:val="21"/>
        </w:rPr>
      </w:pPr>
      <w:r w:rsidRPr="00FB4F03">
        <w:rPr>
          <w:rFonts w:asciiTheme="minorEastAsia" w:hAnsiTheme="minorEastAsia" w:cs="MicrosoftYaHei" w:hint="eastAsia"/>
          <w:kern w:val="0"/>
          <w:szCs w:val="21"/>
        </w:rPr>
        <w:lastRenderedPageBreak/>
        <w:t>6、为人诚恳，思维灵活，性格稳定，能融入集体。</w:t>
      </w:r>
    </w:p>
    <w:p w:rsidR="00E16E94" w:rsidRPr="00FB4F03" w:rsidRDefault="00E16E94" w:rsidP="0015491A">
      <w:pPr>
        <w:autoSpaceDE w:val="0"/>
        <w:autoSpaceDN w:val="0"/>
        <w:adjustRightInd w:val="0"/>
        <w:jc w:val="left"/>
        <w:rPr>
          <w:rFonts w:asciiTheme="minorEastAsia" w:hAnsiTheme="minorEastAsia" w:cs="MicrosoftYaHei"/>
          <w:b/>
          <w:bCs/>
          <w:kern w:val="0"/>
          <w:szCs w:val="21"/>
        </w:rPr>
      </w:pPr>
    </w:p>
    <w:p w:rsidR="002727D6" w:rsidRPr="002727D6" w:rsidRDefault="0015491A" w:rsidP="002727D6">
      <w:pPr>
        <w:autoSpaceDE w:val="0"/>
        <w:autoSpaceDN w:val="0"/>
        <w:adjustRightInd w:val="0"/>
        <w:jc w:val="left"/>
        <w:rPr>
          <w:rFonts w:asciiTheme="minorEastAsia" w:hAnsiTheme="minorEastAsia" w:cs="MicrosoftYaHei"/>
          <w:b/>
          <w:bCs/>
          <w:kern w:val="0"/>
          <w:szCs w:val="21"/>
        </w:rPr>
      </w:pPr>
      <w:r>
        <w:rPr>
          <w:rFonts w:asciiTheme="minorEastAsia" w:hAnsiTheme="minorEastAsia" w:cs="MicrosoftYaHei" w:hint="eastAsia"/>
          <w:b/>
          <w:bCs/>
          <w:kern w:val="0"/>
          <w:szCs w:val="21"/>
        </w:rPr>
        <w:t xml:space="preserve">3. </w:t>
      </w:r>
      <w:r w:rsidR="002727D6" w:rsidRPr="002727D6">
        <w:rPr>
          <w:rFonts w:asciiTheme="minorEastAsia" w:hAnsiTheme="minorEastAsia" w:cs="MicrosoftYaHei" w:hint="eastAsia"/>
          <w:b/>
          <w:bCs/>
          <w:kern w:val="0"/>
          <w:szCs w:val="21"/>
        </w:rPr>
        <w:t>移动</w:t>
      </w:r>
      <w:proofErr w:type="gramStart"/>
      <w:r w:rsidR="002727D6" w:rsidRPr="002727D6">
        <w:rPr>
          <w:rFonts w:asciiTheme="minorEastAsia" w:hAnsiTheme="minorEastAsia" w:cs="MicrosoftYaHei" w:hint="eastAsia"/>
          <w:b/>
          <w:bCs/>
          <w:kern w:val="0"/>
          <w:szCs w:val="21"/>
        </w:rPr>
        <w:t>端开发</w:t>
      </w:r>
      <w:proofErr w:type="gramEnd"/>
      <w:r w:rsidR="002727D6" w:rsidRPr="002727D6">
        <w:rPr>
          <w:rFonts w:asciiTheme="minorEastAsia" w:hAnsiTheme="minorEastAsia" w:cs="MicrosoftYaHei" w:hint="eastAsia"/>
          <w:b/>
          <w:bCs/>
          <w:kern w:val="0"/>
          <w:szCs w:val="21"/>
        </w:rPr>
        <w:t>工程师</w:t>
      </w:r>
      <w:r w:rsidR="002727D6">
        <w:rPr>
          <w:rFonts w:asciiTheme="minorEastAsia" w:hAnsiTheme="minorEastAsia" w:cs="MicrosoftYaHei" w:hint="eastAsia"/>
          <w:b/>
          <w:bCs/>
          <w:kern w:val="0"/>
          <w:szCs w:val="21"/>
        </w:rPr>
        <w:t>（五名）</w:t>
      </w:r>
    </w:p>
    <w:p w:rsidR="002727D6" w:rsidRPr="002727D6" w:rsidRDefault="002727D6" w:rsidP="002727D6">
      <w:pPr>
        <w:autoSpaceDE w:val="0"/>
        <w:autoSpaceDN w:val="0"/>
        <w:adjustRightInd w:val="0"/>
        <w:jc w:val="left"/>
        <w:rPr>
          <w:rFonts w:asciiTheme="minorEastAsia" w:hAnsiTheme="minorEastAsia" w:cs="MicrosoftYaHei"/>
          <w:kern w:val="0"/>
          <w:szCs w:val="21"/>
        </w:rPr>
      </w:pPr>
      <w:r>
        <w:rPr>
          <w:rFonts w:asciiTheme="minorEastAsia" w:hAnsiTheme="minorEastAsia" w:cs="MicrosoftYaHei" w:hint="eastAsia"/>
          <w:kern w:val="0"/>
          <w:szCs w:val="21"/>
        </w:rPr>
        <w:t>岗位</w:t>
      </w:r>
      <w:r w:rsidRPr="002727D6">
        <w:rPr>
          <w:rFonts w:asciiTheme="minorEastAsia" w:hAnsiTheme="minorEastAsia" w:cs="MicrosoftYaHei" w:hint="eastAsia"/>
          <w:kern w:val="0"/>
          <w:szCs w:val="21"/>
        </w:rPr>
        <w:t>职责：</w:t>
      </w:r>
      <w:r w:rsidRPr="002727D6">
        <w:rPr>
          <w:rFonts w:asciiTheme="minorEastAsia" w:hAnsiTheme="minorEastAsia" w:cs="MicrosoftYaHei" w:hint="eastAsia"/>
          <w:kern w:val="0"/>
          <w:szCs w:val="21"/>
        </w:rPr>
        <w:br/>
        <w:t>1.基于Android/IOS平台对应用程序服务端及客户端的开发；</w:t>
      </w:r>
      <w:r w:rsidRPr="002727D6">
        <w:rPr>
          <w:rFonts w:asciiTheme="minorEastAsia" w:hAnsiTheme="minorEastAsia" w:cs="MicrosoftYaHei" w:hint="eastAsia"/>
          <w:kern w:val="0"/>
          <w:szCs w:val="21"/>
        </w:rPr>
        <w:br/>
        <w:t>2、负责产品需求实现与移植。</w:t>
      </w:r>
      <w:r w:rsidRPr="002727D6">
        <w:rPr>
          <w:rFonts w:asciiTheme="minorEastAsia" w:hAnsiTheme="minorEastAsia" w:cs="MicrosoftYaHei" w:hint="eastAsia"/>
          <w:kern w:val="0"/>
          <w:szCs w:val="21"/>
        </w:rPr>
        <w:br/>
      </w:r>
      <w:r w:rsidRPr="00FB4F03">
        <w:rPr>
          <w:rFonts w:asciiTheme="minorEastAsia" w:hAnsiTheme="minorEastAsia" w:cs="MicrosoftYaHei" w:hint="eastAsia"/>
          <w:kern w:val="0"/>
          <w:szCs w:val="21"/>
        </w:rPr>
        <w:t>任职资格：</w:t>
      </w:r>
      <w:r w:rsidRPr="002727D6">
        <w:rPr>
          <w:rFonts w:asciiTheme="minorEastAsia" w:hAnsiTheme="minorEastAsia" w:cs="MicrosoftYaHei" w:hint="eastAsia"/>
          <w:kern w:val="0"/>
          <w:szCs w:val="21"/>
        </w:rPr>
        <w:br/>
        <w:t>1、计算机相关专业本科以上学历；</w:t>
      </w:r>
      <w:r w:rsidRPr="002727D6">
        <w:rPr>
          <w:rFonts w:asciiTheme="minorEastAsia" w:hAnsiTheme="minorEastAsia" w:cs="MicrosoftYaHei" w:hint="eastAsia"/>
          <w:kern w:val="0"/>
          <w:szCs w:val="21"/>
        </w:rPr>
        <w:br/>
        <w:t>2、有Android/IOS开发经验，有较强的学习、领悟能力；</w:t>
      </w:r>
      <w:r w:rsidRPr="002727D6">
        <w:rPr>
          <w:rFonts w:asciiTheme="minorEastAsia" w:hAnsiTheme="minorEastAsia" w:cs="MicrosoftYaHei" w:hint="eastAsia"/>
          <w:kern w:val="0"/>
          <w:szCs w:val="21"/>
        </w:rPr>
        <w:br/>
        <w:t>3、丰富的Android/IOS产品使用经验，熟悉Android/IOS应用程序的设计理念；</w:t>
      </w:r>
      <w:r w:rsidRPr="002727D6">
        <w:rPr>
          <w:rFonts w:asciiTheme="minorEastAsia" w:hAnsiTheme="minorEastAsia" w:cs="MicrosoftYaHei" w:hint="eastAsia"/>
          <w:kern w:val="0"/>
          <w:szCs w:val="21"/>
        </w:rPr>
        <w:br/>
        <w:t>4、具备扎实的c/</w:t>
      </w:r>
      <w:proofErr w:type="spellStart"/>
      <w:r w:rsidRPr="002727D6">
        <w:rPr>
          <w:rFonts w:asciiTheme="minorEastAsia" w:hAnsiTheme="minorEastAsia" w:cs="MicrosoftYaHei" w:hint="eastAsia"/>
          <w:kern w:val="0"/>
          <w:szCs w:val="21"/>
        </w:rPr>
        <w:t>c++</w:t>
      </w:r>
      <w:proofErr w:type="spellEnd"/>
      <w:r w:rsidRPr="002727D6">
        <w:rPr>
          <w:rFonts w:asciiTheme="minorEastAsia" w:hAnsiTheme="minorEastAsia" w:cs="MicrosoftYaHei" w:hint="eastAsia"/>
          <w:kern w:val="0"/>
          <w:szCs w:val="21"/>
        </w:rPr>
        <w:t>、objective-c、java编程基础，良好的编程习惯；</w:t>
      </w:r>
      <w:r w:rsidRPr="002727D6">
        <w:rPr>
          <w:rFonts w:asciiTheme="minorEastAsia" w:hAnsiTheme="minorEastAsia" w:cs="MicrosoftYaHei" w:hint="eastAsia"/>
          <w:kern w:val="0"/>
          <w:szCs w:val="21"/>
        </w:rPr>
        <w:br/>
        <w:t>5、熟悉</w:t>
      </w:r>
      <w:proofErr w:type="spellStart"/>
      <w:r w:rsidRPr="002727D6">
        <w:rPr>
          <w:rFonts w:asciiTheme="minorEastAsia" w:hAnsiTheme="minorEastAsia" w:cs="MicrosoftYaHei" w:hint="eastAsia"/>
          <w:kern w:val="0"/>
          <w:szCs w:val="21"/>
        </w:rPr>
        <w:t>iPhoneSDK</w:t>
      </w:r>
      <w:proofErr w:type="spellEnd"/>
      <w:r w:rsidRPr="002727D6">
        <w:rPr>
          <w:rFonts w:asciiTheme="minorEastAsia" w:hAnsiTheme="minorEastAsia" w:cs="MicrosoftYaHei" w:hint="eastAsia"/>
          <w:kern w:val="0"/>
          <w:szCs w:val="21"/>
        </w:rPr>
        <w:t>，</w:t>
      </w:r>
      <w:proofErr w:type="spellStart"/>
      <w:r w:rsidRPr="002727D6">
        <w:rPr>
          <w:rFonts w:asciiTheme="minorEastAsia" w:hAnsiTheme="minorEastAsia" w:cs="MicrosoftYaHei" w:hint="eastAsia"/>
          <w:kern w:val="0"/>
          <w:szCs w:val="21"/>
        </w:rPr>
        <w:t>Xcode</w:t>
      </w:r>
      <w:proofErr w:type="spellEnd"/>
      <w:r w:rsidRPr="002727D6">
        <w:rPr>
          <w:rFonts w:asciiTheme="minorEastAsia" w:hAnsiTheme="minorEastAsia" w:cs="MicrosoftYaHei" w:hint="eastAsia"/>
          <w:kern w:val="0"/>
          <w:szCs w:val="21"/>
        </w:rPr>
        <w:t>，Cocoa相关技术开发及应用，具备独立完成项目开发的能力；</w:t>
      </w:r>
      <w:r w:rsidRPr="002727D6">
        <w:rPr>
          <w:rFonts w:asciiTheme="minorEastAsia" w:hAnsiTheme="minorEastAsia" w:cs="MicrosoftYaHei" w:hint="eastAsia"/>
          <w:kern w:val="0"/>
          <w:szCs w:val="21"/>
        </w:rPr>
        <w:br/>
        <w:t>6、较强的学习能力，抗压能力，具有创业精神，乐于接受挑战；</w:t>
      </w:r>
    </w:p>
    <w:p w:rsidR="00660426" w:rsidRPr="00660426" w:rsidRDefault="00660426" w:rsidP="0015491A">
      <w:pPr>
        <w:autoSpaceDE w:val="0"/>
        <w:autoSpaceDN w:val="0"/>
        <w:adjustRightInd w:val="0"/>
        <w:jc w:val="left"/>
        <w:rPr>
          <w:rFonts w:asciiTheme="minorEastAsia" w:hAnsiTheme="minorEastAsia"/>
          <w:b/>
          <w:szCs w:val="21"/>
        </w:rPr>
      </w:pPr>
    </w:p>
    <w:p w:rsidR="000A1546" w:rsidRDefault="00EB109D" w:rsidP="00320ECA">
      <w:pPr>
        <w:rPr>
          <w:rFonts w:asciiTheme="minorEastAsia" w:hAnsiTheme="minorEastAsia"/>
          <w:b/>
          <w:szCs w:val="21"/>
        </w:rPr>
      </w:pPr>
      <w:r>
        <w:rPr>
          <w:rFonts w:asciiTheme="minorEastAsia" w:hAnsiTheme="minorEastAsia" w:hint="eastAsia"/>
          <w:b/>
          <w:szCs w:val="21"/>
        </w:rPr>
        <w:t>五</w:t>
      </w:r>
      <w:r w:rsidR="00320ECA" w:rsidRPr="004537B6">
        <w:rPr>
          <w:rFonts w:asciiTheme="minorEastAsia" w:hAnsiTheme="minorEastAsia" w:hint="eastAsia"/>
          <w:b/>
          <w:szCs w:val="21"/>
        </w:rPr>
        <w:t>、联系我们</w:t>
      </w:r>
    </w:p>
    <w:p w:rsidR="002F649F" w:rsidRPr="002F649F" w:rsidRDefault="002F649F" w:rsidP="00320ECA">
      <w:pPr>
        <w:rPr>
          <w:rFonts w:asciiTheme="minorEastAsia" w:hAnsiTheme="minorEastAsia"/>
          <w:b/>
          <w:szCs w:val="21"/>
        </w:rPr>
      </w:pPr>
    </w:p>
    <w:p w:rsidR="00320ECA" w:rsidRDefault="00320ECA" w:rsidP="00320ECA">
      <w:pPr>
        <w:rPr>
          <w:rFonts w:asciiTheme="minorEastAsia" w:hAnsiTheme="minorEastAsia"/>
          <w:szCs w:val="21"/>
        </w:rPr>
      </w:pPr>
      <w:proofErr w:type="gramStart"/>
      <w:r>
        <w:rPr>
          <w:rFonts w:asciiTheme="minorEastAsia" w:hAnsiTheme="minorEastAsia" w:hint="eastAsia"/>
          <w:szCs w:val="21"/>
        </w:rPr>
        <w:t>宜信公司</w:t>
      </w:r>
      <w:proofErr w:type="gramEnd"/>
      <w:r>
        <w:rPr>
          <w:rFonts w:asciiTheme="minorEastAsia" w:hAnsiTheme="minorEastAsia" w:hint="eastAsia"/>
          <w:szCs w:val="21"/>
        </w:rPr>
        <w:t>官方网站：</w:t>
      </w:r>
      <w:r>
        <w:rPr>
          <w:rFonts w:asciiTheme="minorEastAsia" w:hAnsiTheme="minorEastAsia"/>
          <w:szCs w:val="21"/>
        </w:rPr>
        <w:t>http://www.creditease.cn</w:t>
      </w:r>
    </w:p>
    <w:p w:rsidR="00325A16" w:rsidRDefault="00BA0472" w:rsidP="00320ECA">
      <w:pPr>
        <w:rPr>
          <w:rFonts w:asciiTheme="minorEastAsia" w:hAnsiTheme="minorEastAsia"/>
          <w:szCs w:val="21"/>
        </w:rPr>
      </w:pPr>
      <w:r>
        <w:rPr>
          <w:rFonts w:asciiTheme="minorEastAsia" w:hAnsiTheme="minorEastAsia" w:hint="eastAsia"/>
          <w:szCs w:val="21"/>
        </w:rPr>
        <w:t>联系人</w:t>
      </w:r>
      <w:r w:rsidR="00E16E94">
        <w:rPr>
          <w:rFonts w:asciiTheme="minorEastAsia" w:hAnsiTheme="minorEastAsia" w:hint="eastAsia"/>
          <w:szCs w:val="21"/>
        </w:rPr>
        <w:t>：</w:t>
      </w:r>
      <w:r w:rsidR="0015491A">
        <w:rPr>
          <w:rFonts w:asciiTheme="minorEastAsia" w:hAnsiTheme="minorEastAsia" w:hint="eastAsia"/>
          <w:szCs w:val="21"/>
        </w:rPr>
        <w:t>王洋</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电话：</w:t>
      </w:r>
      <w:r w:rsidRPr="00E16E94">
        <w:rPr>
          <w:rFonts w:asciiTheme="minorEastAsia" w:hAnsiTheme="minorEastAsia"/>
          <w:szCs w:val="21"/>
        </w:rPr>
        <w:t xml:space="preserve">010-5283 4211 </w:t>
      </w:r>
    </w:p>
    <w:p w:rsidR="00E16E94" w:rsidRPr="00E16E94" w:rsidRDefault="005925EF" w:rsidP="00E16E94">
      <w:pPr>
        <w:rPr>
          <w:rFonts w:asciiTheme="minorEastAsia" w:hAnsiTheme="minorEastAsia"/>
          <w:szCs w:val="21"/>
        </w:rPr>
      </w:pPr>
      <w:r>
        <w:rPr>
          <w:rFonts w:asciiTheme="minorEastAsia" w:hAnsiTheme="minorEastAsia" w:hint="eastAsia"/>
          <w:szCs w:val="21"/>
        </w:rPr>
        <w:t>简历投递</w:t>
      </w:r>
      <w:r w:rsidR="00E16E94" w:rsidRPr="00E16E94">
        <w:rPr>
          <w:rFonts w:asciiTheme="minorEastAsia" w:hAnsiTheme="minorEastAsia" w:hint="eastAsia"/>
          <w:szCs w:val="21"/>
        </w:rPr>
        <w:t>：</w:t>
      </w:r>
      <w:hyperlink r:id="rId9" w:history="1">
        <w:r w:rsidR="00E16E94" w:rsidRPr="00E16E94">
          <w:rPr>
            <w:rFonts w:asciiTheme="minorEastAsia" w:hAnsiTheme="minorEastAsia" w:hint="eastAsia"/>
            <w:szCs w:val="21"/>
          </w:rPr>
          <w:t>yangwang33@creditease.cn</w:t>
        </w:r>
      </w:hyperlink>
      <w:r w:rsidR="00E16E94" w:rsidRPr="00E16E94">
        <w:rPr>
          <w:rFonts w:asciiTheme="minorEastAsia" w:hAnsiTheme="minorEastAsia"/>
          <w:szCs w:val="21"/>
        </w:rPr>
        <w:t xml:space="preserve"> </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技术部地址：北京市朝阳区西大望路1号温特莱中心A座18层（100026）</w:t>
      </w:r>
    </w:p>
    <w:p w:rsidR="00E16E94" w:rsidRPr="00E16E94" w:rsidRDefault="00E16E94" w:rsidP="00E16E94">
      <w:pPr>
        <w:rPr>
          <w:rFonts w:asciiTheme="minorEastAsia" w:hAnsiTheme="minorEastAsia"/>
          <w:szCs w:val="21"/>
        </w:rPr>
      </w:pPr>
      <w:r w:rsidRPr="00E16E94">
        <w:rPr>
          <w:rFonts w:asciiTheme="minorEastAsia" w:hAnsiTheme="minorEastAsia" w:hint="eastAsia"/>
          <w:szCs w:val="21"/>
        </w:rPr>
        <w:t>总部地址：北京市朝阳区建国路88号SOHO现代城C座16层（100022）</w:t>
      </w:r>
    </w:p>
    <w:p w:rsidR="004537B6" w:rsidRDefault="004537B6" w:rsidP="00BA0472">
      <w:pPr>
        <w:rPr>
          <w:rFonts w:asciiTheme="minorEastAsia" w:hAnsiTheme="minorEastAsia"/>
          <w:szCs w:val="21"/>
        </w:rPr>
      </w:pPr>
    </w:p>
    <w:p w:rsidR="00E448B6" w:rsidRDefault="00E16E94" w:rsidP="00E218CC">
      <w:pPr>
        <w:rPr>
          <w:b/>
        </w:rPr>
      </w:pPr>
      <w:r w:rsidRPr="0015491A">
        <w:rPr>
          <w:rFonts w:hint="eastAsia"/>
          <w:b/>
        </w:rPr>
        <w:t>如果你看好充满想象力的互联网金融行业，希望在自由的环境里实现个人价值，加入我们吧！</w:t>
      </w:r>
      <w:r w:rsidR="00E218CC" w:rsidRPr="00EE2A92">
        <w:rPr>
          <w:b/>
        </w:rPr>
        <w:t xml:space="preserve"> </w:t>
      </w:r>
    </w:p>
    <w:p w:rsidR="00A9726D" w:rsidRDefault="00A9726D" w:rsidP="00A9726D"/>
    <w:p w:rsidR="00A9726D" w:rsidRPr="00300C51" w:rsidRDefault="00A9726D" w:rsidP="00A9726D">
      <w:pPr>
        <w:rPr>
          <w:rFonts w:asciiTheme="minorEastAsia" w:hAnsiTheme="minorEastAsia"/>
          <w:i/>
          <w:sz w:val="30"/>
          <w:szCs w:val="30"/>
        </w:rPr>
      </w:pPr>
      <w:proofErr w:type="gramStart"/>
      <w:r>
        <w:rPr>
          <w:rFonts w:hint="eastAsia"/>
        </w:rPr>
        <w:t>指旺下载</w:t>
      </w:r>
      <w:proofErr w:type="gramEnd"/>
      <w:r>
        <w:rPr>
          <w:rFonts w:hint="eastAsia"/>
        </w:rPr>
        <w:t>地址：</w:t>
      </w:r>
      <w:bookmarkStart w:id="4" w:name="OLE_LINK4"/>
      <w:bookmarkStart w:id="5" w:name="OLE_LINK5"/>
      <w:r>
        <w:fldChar w:fldCharType="begin"/>
      </w:r>
      <w:r>
        <w:instrText xml:space="preserve"> HYPERLINK "http://zhiwang.yixin.com" </w:instrText>
      </w:r>
      <w:r>
        <w:fldChar w:fldCharType="separate"/>
      </w:r>
      <w:r>
        <w:rPr>
          <w:rStyle w:val="a5"/>
          <w:rFonts w:hint="eastAsia"/>
        </w:rPr>
        <w:t>zhiwang.yixin.com</w:t>
      </w:r>
      <w:r>
        <w:fldChar w:fldCharType="end"/>
      </w:r>
      <w:bookmarkEnd w:id="4"/>
      <w:bookmarkEnd w:id="5"/>
    </w:p>
    <w:p w:rsidR="00A9726D" w:rsidRDefault="00A9726D" w:rsidP="00A9726D">
      <w:pPr>
        <w:rPr>
          <w:rFonts w:asciiTheme="minorEastAsia" w:hAnsiTheme="minorEastAsia"/>
          <w:szCs w:val="21"/>
        </w:rPr>
      </w:pPr>
    </w:p>
    <w:p w:rsidR="00A9726D" w:rsidRPr="00E218CC" w:rsidRDefault="00A9726D" w:rsidP="00A9726D">
      <w:pPr>
        <w:rPr>
          <w:rFonts w:asciiTheme="minorEastAsia" w:hAnsiTheme="minorEastAsia"/>
          <w:szCs w:val="21"/>
        </w:rPr>
      </w:pPr>
      <w:proofErr w:type="gramStart"/>
      <w:r w:rsidRPr="00E218CC">
        <w:rPr>
          <w:rFonts w:asciiTheme="minorEastAsia" w:hAnsiTheme="minorEastAsia" w:hint="eastAsia"/>
          <w:szCs w:val="21"/>
        </w:rPr>
        <w:t>指旺理财</w:t>
      </w:r>
      <w:proofErr w:type="gramEnd"/>
      <w:r w:rsidRPr="00E218CC">
        <w:rPr>
          <w:rFonts w:asciiTheme="minorEastAsia" w:hAnsiTheme="minorEastAsia" w:hint="eastAsia"/>
          <w:szCs w:val="21"/>
        </w:rPr>
        <w:t>是什么？</w:t>
      </w:r>
    </w:p>
    <w:p w:rsidR="00A9726D" w:rsidRPr="00E218CC" w:rsidRDefault="00A9726D" w:rsidP="00A9726D">
      <w:pPr>
        <w:ind w:firstLineChars="200" w:firstLine="420"/>
        <w:rPr>
          <w:rFonts w:asciiTheme="minorEastAsia" w:hAnsiTheme="minorEastAsia"/>
          <w:szCs w:val="21"/>
        </w:rPr>
      </w:pPr>
      <w:proofErr w:type="gramStart"/>
      <w:r w:rsidRPr="00E218CC">
        <w:rPr>
          <w:rFonts w:asciiTheme="minorEastAsia" w:hAnsiTheme="minorEastAsia" w:hint="eastAsia"/>
          <w:szCs w:val="21"/>
        </w:rPr>
        <w:t>指旺理财</w:t>
      </w:r>
      <w:proofErr w:type="gramEnd"/>
      <w:r w:rsidRPr="00E218CC">
        <w:rPr>
          <w:rFonts w:asciiTheme="minorEastAsia" w:hAnsiTheme="minorEastAsia" w:hint="eastAsia"/>
          <w:szCs w:val="21"/>
        </w:rPr>
        <w:t>是由互联网金融</w:t>
      </w:r>
      <w:proofErr w:type="gramStart"/>
      <w:r w:rsidRPr="00E218CC">
        <w:rPr>
          <w:rFonts w:asciiTheme="minorEastAsia" w:hAnsiTheme="minorEastAsia" w:hint="eastAsia"/>
          <w:szCs w:val="21"/>
        </w:rPr>
        <w:t>平台宜信打造</w:t>
      </w:r>
      <w:proofErr w:type="gramEnd"/>
      <w:r w:rsidRPr="00E218CC">
        <w:rPr>
          <w:rFonts w:asciiTheme="minorEastAsia" w:hAnsiTheme="minorEastAsia" w:hint="eastAsia"/>
          <w:szCs w:val="21"/>
        </w:rPr>
        <w:t>，致力于做手机上最省心的理财应用。</w:t>
      </w:r>
    </w:p>
    <w:p w:rsidR="00A9726D" w:rsidRPr="00E218CC" w:rsidRDefault="00A9726D" w:rsidP="00A9726D">
      <w:pPr>
        <w:rPr>
          <w:rFonts w:asciiTheme="minorEastAsia" w:hAnsiTheme="minorEastAsia"/>
          <w:szCs w:val="21"/>
        </w:rPr>
      </w:pPr>
      <w:r w:rsidRPr="00E218CC">
        <w:rPr>
          <w:rFonts w:asciiTheme="minorEastAsia" w:hAnsiTheme="minorEastAsia" w:hint="eastAsia"/>
          <w:szCs w:val="21"/>
        </w:rPr>
        <w:t>作为全球知名的金融服务企业，</w:t>
      </w:r>
      <w:proofErr w:type="gramStart"/>
      <w:r w:rsidRPr="00E218CC">
        <w:rPr>
          <w:rFonts w:asciiTheme="minorEastAsia" w:hAnsiTheme="minorEastAsia" w:hint="eastAsia"/>
          <w:szCs w:val="21"/>
        </w:rPr>
        <w:t>宜信9年多</w:t>
      </w:r>
      <w:proofErr w:type="gramEnd"/>
      <w:r w:rsidRPr="00E218CC">
        <w:rPr>
          <w:rFonts w:asciiTheme="minorEastAsia" w:hAnsiTheme="minorEastAsia" w:hint="eastAsia"/>
          <w:szCs w:val="21"/>
        </w:rPr>
        <w:t>来为数百万客户提供了千亿级规模的金融服务已成长为全球最大的互联网金融平台，更形成了完善的信用审核，风险控制等8道机制，全方位保证用户资金和信息安全。</w:t>
      </w:r>
      <w:proofErr w:type="gramStart"/>
      <w:r w:rsidRPr="00E218CC">
        <w:rPr>
          <w:rFonts w:asciiTheme="minorEastAsia" w:hAnsiTheme="minorEastAsia" w:hint="eastAsia"/>
          <w:szCs w:val="21"/>
        </w:rPr>
        <w:t>宜信目前</w:t>
      </w:r>
      <w:proofErr w:type="gramEnd"/>
      <w:r w:rsidRPr="00E218CC">
        <w:rPr>
          <w:rFonts w:asciiTheme="minorEastAsia" w:hAnsiTheme="minorEastAsia" w:hint="eastAsia"/>
          <w:szCs w:val="21"/>
        </w:rPr>
        <w:t>已与中信银行、摩根士坦利、IDG、KPCB等顶级</w:t>
      </w:r>
      <w:proofErr w:type="gramStart"/>
      <w:r w:rsidRPr="00E218CC">
        <w:rPr>
          <w:rFonts w:asciiTheme="minorEastAsia" w:hAnsiTheme="minorEastAsia" w:hint="eastAsia"/>
          <w:szCs w:val="21"/>
        </w:rPr>
        <w:t>级</w:t>
      </w:r>
      <w:proofErr w:type="gramEnd"/>
      <w:r w:rsidRPr="00E218CC">
        <w:rPr>
          <w:rFonts w:asciiTheme="minorEastAsia" w:hAnsiTheme="minorEastAsia" w:hint="eastAsia"/>
          <w:szCs w:val="21"/>
        </w:rPr>
        <w:t>金融机构达成战略合作，并积极参与政府和行业活动，推动着金融行业的发展和规范。</w:t>
      </w:r>
    </w:p>
    <w:p w:rsidR="00A9726D" w:rsidRPr="00E218CC" w:rsidRDefault="00A9726D" w:rsidP="00A9726D">
      <w:pPr>
        <w:rPr>
          <w:rFonts w:asciiTheme="minorEastAsia" w:hAnsiTheme="minorEastAsia"/>
          <w:szCs w:val="21"/>
        </w:rPr>
      </w:pPr>
      <w:r w:rsidRPr="00E218CC">
        <w:rPr>
          <w:rFonts w:asciiTheme="minorEastAsia" w:hAnsiTheme="minorEastAsia" w:hint="eastAsia"/>
          <w:szCs w:val="21"/>
        </w:rPr>
        <w:t xml:space="preserve">    </w:t>
      </w:r>
      <w:proofErr w:type="gramStart"/>
      <w:r w:rsidRPr="00E218CC">
        <w:rPr>
          <w:rFonts w:asciiTheme="minorEastAsia" w:hAnsiTheme="minorEastAsia" w:hint="eastAsia"/>
          <w:szCs w:val="21"/>
        </w:rPr>
        <w:t>指旺理财</w:t>
      </w:r>
      <w:proofErr w:type="gramEnd"/>
      <w:r w:rsidRPr="00E218CC">
        <w:rPr>
          <w:rFonts w:asciiTheme="minorEastAsia" w:hAnsiTheme="minorEastAsia" w:hint="eastAsia"/>
          <w:szCs w:val="21"/>
        </w:rPr>
        <w:t>正是依托于</w:t>
      </w:r>
      <w:proofErr w:type="gramStart"/>
      <w:r w:rsidRPr="00E218CC">
        <w:rPr>
          <w:rFonts w:asciiTheme="minorEastAsia" w:hAnsiTheme="minorEastAsia" w:hint="eastAsia"/>
          <w:szCs w:val="21"/>
        </w:rPr>
        <w:t>宜信强大</w:t>
      </w:r>
      <w:proofErr w:type="gramEnd"/>
      <w:r w:rsidRPr="00E218CC">
        <w:rPr>
          <w:rFonts w:asciiTheme="minorEastAsia" w:hAnsiTheme="minorEastAsia" w:hint="eastAsia"/>
          <w:szCs w:val="21"/>
        </w:rPr>
        <w:t>金融实力，通过互联网化的科学设计而成，提供的安全、高收益和灵活的手机理财服务。</w:t>
      </w:r>
    </w:p>
    <w:p w:rsidR="00A9726D" w:rsidRDefault="00A9726D" w:rsidP="00A9726D">
      <w:pPr>
        <w:ind w:firstLine="420"/>
        <w:rPr>
          <w:rFonts w:asciiTheme="minorEastAsia" w:hAnsiTheme="minorEastAsia"/>
          <w:szCs w:val="21"/>
        </w:rPr>
      </w:pPr>
      <w:r w:rsidRPr="00E218CC">
        <w:rPr>
          <w:rFonts w:asciiTheme="minorEastAsia" w:hAnsiTheme="minorEastAsia" w:hint="eastAsia"/>
          <w:szCs w:val="21"/>
        </w:rPr>
        <w:t>“指旺理财—手机理财神器，好收益有指望！”</w:t>
      </w:r>
    </w:p>
    <w:p w:rsidR="00A9726D" w:rsidRPr="00A9726D" w:rsidRDefault="00A9726D" w:rsidP="00E218CC">
      <w:pPr>
        <w:rPr>
          <w:b/>
        </w:rPr>
      </w:pPr>
    </w:p>
    <w:p w:rsidR="004537B6" w:rsidRDefault="00A9726D" w:rsidP="00BA0472">
      <w:pPr>
        <w:rPr>
          <w:rFonts w:asciiTheme="minorEastAsia" w:hAnsiTheme="minorEastAsia"/>
          <w:szCs w:val="21"/>
        </w:rPr>
      </w:pPr>
      <w:r>
        <w:rPr>
          <w:rFonts w:asciiTheme="minorEastAsia" w:hAnsiTheme="minorEastAsia"/>
          <w:noProof/>
          <w:szCs w:val="21"/>
        </w:rPr>
        <w:lastRenderedPageBreak/>
        <w:drawing>
          <wp:inline distT="0" distB="0" distL="0" distR="0">
            <wp:extent cx="3262630" cy="88633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x90-技术部海报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2630" cy="8863330"/>
                    </a:xfrm>
                    <a:prstGeom prst="rect">
                      <a:avLst/>
                    </a:prstGeom>
                  </pic:spPr>
                </pic:pic>
              </a:graphicData>
            </a:graphic>
          </wp:inline>
        </w:drawing>
      </w:r>
    </w:p>
    <w:sectPr w:rsidR="004537B6" w:rsidSect="00520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C5" w:rsidRDefault="00B670C5" w:rsidP="00ED3660">
      <w:r>
        <w:separator/>
      </w:r>
    </w:p>
  </w:endnote>
  <w:endnote w:type="continuationSeparator" w:id="0">
    <w:p w:rsidR="00B670C5" w:rsidRDefault="00B670C5" w:rsidP="00ED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C5" w:rsidRDefault="00B670C5" w:rsidP="00ED3660">
      <w:r>
        <w:separator/>
      </w:r>
    </w:p>
  </w:footnote>
  <w:footnote w:type="continuationSeparator" w:id="0">
    <w:p w:rsidR="00B670C5" w:rsidRDefault="00B670C5" w:rsidP="00ED3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D7339"/>
    <w:multiLevelType w:val="hybridMultilevel"/>
    <w:tmpl w:val="DA86E050"/>
    <w:lvl w:ilvl="0" w:tplc="8632B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F120FA"/>
    <w:multiLevelType w:val="hybridMultilevel"/>
    <w:tmpl w:val="3872D222"/>
    <w:lvl w:ilvl="0" w:tplc="3C02756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60"/>
    <w:rsid w:val="000019E9"/>
    <w:rsid w:val="00030D67"/>
    <w:rsid w:val="000332D2"/>
    <w:rsid w:val="00051426"/>
    <w:rsid w:val="00086590"/>
    <w:rsid w:val="000A1546"/>
    <w:rsid w:val="000A3C01"/>
    <w:rsid w:val="000A5945"/>
    <w:rsid w:val="000C03E1"/>
    <w:rsid w:val="000C4A3D"/>
    <w:rsid w:val="0015491A"/>
    <w:rsid w:val="00190DDD"/>
    <w:rsid w:val="00194CA0"/>
    <w:rsid w:val="00221781"/>
    <w:rsid w:val="00253DF7"/>
    <w:rsid w:val="00266F2A"/>
    <w:rsid w:val="002727D6"/>
    <w:rsid w:val="00291352"/>
    <w:rsid w:val="002A0471"/>
    <w:rsid w:val="002B2E5C"/>
    <w:rsid w:val="002F649F"/>
    <w:rsid w:val="00300C51"/>
    <w:rsid w:val="00320ECA"/>
    <w:rsid w:val="00325A16"/>
    <w:rsid w:val="00380F24"/>
    <w:rsid w:val="003C224E"/>
    <w:rsid w:val="00401D54"/>
    <w:rsid w:val="00422CC4"/>
    <w:rsid w:val="004440DE"/>
    <w:rsid w:val="004459A3"/>
    <w:rsid w:val="00450198"/>
    <w:rsid w:val="004537B6"/>
    <w:rsid w:val="00484C10"/>
    <w:rsid w:val="004952FD"/>
    <w:rsid w:val="00496659"/>
    <w:rsid w:val="004A38AF"/>
    <w:rsid w:val="004B2256"/>
    <w:rsid w:val="004D6D2A"/>
    <w:rsid w:val="00520072"/>
    <w:rsid w:val="00521D4C"/>
    <w:rsid w:val="00566051"/>
    <w:rsid w:val="0057078D"/>
    <w:rsid w:val="00571D52"/>
    <w:rsid w:val="005912C9"/>
    <w:rsid w:val="005925EF"/>
    <w:rsid w:val="0059680B"/>
    <w:rsid w:val="005B2F13"/>
    <w:rsid w:val="005B5069"/>
    <w:rsid w:val="005D0426"/>
    <w:rsid w:val="005F0E42"/>
    <w:rsid w:val="0060105A"/>
    <w:rsid w:val="00642CE0"/>
    <w:rsid w:val="006575CE"/>
    <w:rsid w:val="00660426"/>
    <w:rsid w:val="00672E21"/>
    <w:rsid w:val="006C2E59"/>
    <w:rsid w:val="006D2A53"/>
    <w:rsid w:val="00731AEF"/>
    <w:rsid w:val="0074162D"/>
    <w:rsid w:val="00785341"/>
    <w:rsid w:val="00796DD2"/>
    <w:rsid w:val="007B0149"/>
    <w:rsid w:val="007D3EF5"/>
    <w:rsid w:val="008135DC"/>
    <w:rsid w:val="008136BD"/>
    <w:rsid w:val="008163F0"/>
    <w:rsid w:val="00834425"/>
    <w:rsid w:val="00837EE2"/>
    <w:rsid w:val="00845F5E"/>
    <w:rsid w:val="00857DD3"/>
    <w:rsid w:val="00937187"/>
    <w:rsid w:val="00962FEE"/>
    <w:rsid w:val="00971C4A"/>
    <w:rsid w:val="00976A24"/>
    <w:rsid w:val="00A17DA0"/>
    <w:rsid w:val="00A23AF0"/>
    <w:rsid w:val="00A9726D"/>
    <w:rsid w:val="00AC0CC7"/>
    <w:rsid w:val="00AD1DDD"/>
    <w:rsid w:val="00AE59B7"/>
    <w:rsid w:val="00B12E16"/>
    <w:rsid w:val="00B2224F"/>
    <w:rsid w:val="00B530AB"/>
    <w:rsid w:val="00B5635F"/>
    <w:rsid w:val="00B670C5"/>
    <w:rsid w:val="00BA0472"/>
    <w:rsid w:val="00BD1B93"/>
    <w:rsid w:val="00BF2E88"/>
    <w:rsid w:val="00C556B9"/>
    <w:rsid w:val="00C71939"/>
    <w:rsid w:val="00C76B4D"/>
    <w:rsid w:val="00C87BEB"/>
    <w:rsid w:val="00CC5C5A"/>
    <w:rsid w:val="00CD7ABA"/>
    <w:rsid w:val="00CE2CBC"/>
    <w:rsid w:val="00D770D2"/>
    <w:rsid w:val="00DA3726"/>
    <w:rsid w:val="00DD3C6A"/>
    <w:rsid w:val="00DE0A00"/>
    <w:rsid w:val="00E03185"/>
    <w:rsid w:val="00E16E94"/>
    <w:rsid w:val="00E218CC"/>
    <w:rsid w:val="00E225BE"/>
    <w:rsid w:val="00E448B6"/>
    <w:rsid w:val="00E94B04"/>
    <w:rsid w:val="00E96624"/>
    <w:rsid w:val="00EB109D"/>
    <w:rsid w:val="00ED3660"/>
    <w:rsid w:val="00ED7345"/>
    <w:rsid w:val="00EF0214"/>
    <w:rsid w:val="00EF173B"/>
    <w:rsid w:val="00F132E4"/>
    <w:rsid w:val="00F4766B"/>
    <w:rsid w:val="00F600BE"/>
    <w:rsid w:val="00F83158"/>
    <w:rsid w:val="00F8372B"/>
    <w:rsid w:val="00F83C47"/>
    <w:rsid w:val="00F86F92"/>
    <w:rsid w:val="00F97580"/>
    <w:rsid w:val="00FB4F03"/>
    <w:rsid w:val="00FC0DCE"/>
    <w:rsid w:val="00FD612A"/>
    <w:rsid w:val="00FE1CE4"/>
    <w:rsid w:val="00FE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660"/>
    <w:rPr>
      <w:sz w:val="18"/>
      <w:szCs w:val="18"/>
    </w:rPr>
  </w:style>
  <w:style w:type="paragraph" w:styleId="a4">
    <w:name w:val="footer"/>
    <w:basedOn w:val="a"/>
    <w:link w:val="Char0"/>
    <w:uiPriority w:val="99"/>
    <w:unhideWhenUsed/>
    <w:rsid w:val="00ED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ED3660"/>
    <w:rPr>
      <w:sz w:val="18"/>
      <w:szCs w:val="18"/>
    </w:rPr>
  </w:style>
  <w:style w:type="character" w:styleId="a5">
    <w:name w:val="Hyperlink"/>
    <w:basedOn w:val="a0"/>
    <w:uiPriority w:val="99"/>
    <w:unhideWhenUsed/>
    <w:rsid w:val="00325A16"/>
    <w:rPr>
      <w:color w:val="0000FF" w:themeColor="hyperlink"/>
      <w:u w:val="single"/>
    </w:rPr>
  </w:style>
  <w:style w:type="paragraph" w:styleId="a6">
    <w:name w:val="Balloon Text"/>
    <w:basedOn w:val="a"/>
    <w:link w:val="Char1"/>
    <w:uiPriority w:val="99"/>
    <w:semiHidden/>
    <w:unhideWhenUsed/>
    <w:rsid w:val="003C224E"/>
    <w:rPr>
      <w:sz w:val="18"/>
      <w:szCs w:val="18"/>
    </w:rPr>
  </w:style>
  <w:style w:type="character" w:customStyle="1" w:styleId="Char1">
    <w:name w:val="批注框文本 Char"/>
    <w:basedOn w:val="a0"/>
    <w:link w:val="a6"/>
    <w:uiPriority w:val="99"/>
    <w:semiHidden/>
    <w:rsid w:val="003C224E"/>
    <w:rPr>
      <w:sz w:val="18"/>
      <w:szCs w:val="18"/>
    </w:rPr>
  </w:style>
  <w:style w:type="paragraph" w:styleId="a7">
    <w:name w:val="List Paragraph"/>
    <w:basedOn w:val="a"/>
    <w:uiPriority w:val="34"/>
    <w:qFormat/>
    <w:rsid w:val="0057078D"/>
    <w:pPr>
      <w:ind w:firstLineChars="200" w:firstLine="420"/>
    </w:pPr>
  </w:style>
  <w:style w:type="table" w:styleId="a8">
    <w:name w:val="Table Grid"/>
    <w:basedOn w:val="a1"/>
    <w:uiPriority w:val="59"/>
    <w:rsid w:val="0083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6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3660"/>
    <w:rPr>
      <w:sz w:val="18"/>
      <w:szCs w:val="18"/>
    </w:rPr>
  </w:style>
  <w:style w:type="paragraph" w:styleId="a4">
    <w:name w:val="footer"/>
    <w:basedOn w:val="a"/>
    <w:link w:val="Char0"/>
    <w:uiPriority w:val="99"/>
    <w:unhideWhenUsed/>
    <w:rsid w:val="00ED3660"/>
    <w:pPr>
      <w:tabs>
        <w:tab w:val="center" w:pos="4153"/>
        <w:tab w:val="right" w:pos="8306"/>
      </w:tabs>
      <w:snapToGrid w:val="0"/>
      <w:jc w:val="left"/>
    </w:pPr>
    <w:rPr>
      <w:sz w:val="18"/>
      <w:szCs w:val="18"/>
    </w:rPr>
  </w:style>
  <w:style w:type="character" w:customStyle="1" w:styleId="Char0">
    <w:name w:val="页脚 Char"/>
    <w:basedOn w:val="a0"/>
    <w:link w:val="a4"/>
    <w:uiPriority w:val="99"/>
    <w:rsid w:val="00ED3660"/>
    <w:rPr>
      <w:sz w:val="18"/>
      <w:szCs w:val="18"/>
    </w:rPr>
  </w:style>
  <w:style w:type="character" w:styleId="a5">
    <w:name w:val="Hyperlink"/>
    <w:basedOn w:val="a0"/>
    <w:uiPriority w:val="99"/>
    <w:unhideWhenUsed/>
    <w:rsid w:val="00325A16"/>
    <w:rPr>
      <w:color w:val="0000FF" w:themeColor="hyperlink"/>
      <w:u w:val="single"/>
    </w:rPr>
  </w:style>
  <w:style w:type="paragraph" w:styleId="a6">
    <w:name w:val="Balloon Text"/>
    <w:basedOn w:val="a"/>
    <w:link w:val="Char1"/>
    <w:uiPriority w:val="99"/>
    <w:semiHidden/>
    <w:unhideWhenUsed/>
    <w:rsid w:val="003C224E"/>
    <w:rPr>
      <w:sz w:val="18"/>
      <w:szCs w:val="18"/>
    </w:rPr>
  </w:style>
  <w:style w:type="character" w:customStyle="1" w:styleId="Char1">
    <w:name w:val="批注框文本 Char"/>
    <w:basedOn w:val="a0"/>
    <w:link w:val="a6"/>
    <w:uiPriority w:val="99"/>
    <w:semiHidden/>
    <w:rsid w:val="003C224E"/>
    <w:rPr>
      <w:sz w:val="18"/>
      <w:szCs w:val="18"/>
    </w:rPr>
  </w:style>
  <w:style w:type="paragraph" w:styleId="a7">
    <w:name w:val="List Paragraph"/>
    <w:basedOn w:val="a"/>
    <w:uiPriority w:val="34"/>
    <w:qFormat/>
    <w:rsid w:val="0057078D"/>
    <w:pPr>
      <w:ind w:firstLineChars="200" w:firstLine="420"/>
    </w:pPr>
  </w:style>
  <w:style w:type="table" w:styleId="a8">
    <w:name w:val="Table Grid"/>
    <w:basedOn w:val="a1"/>
    <w:uiPriority w:val="59"/>
    <w:rsid w:val="0083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312">
      <w:bodyDiv w:val="1"/>
      <w:marLeft w:val="0"/>
      <w:marRight w:val="0"/>
      <w:marTop w:val="0"/>
      <w:marBottom w:val="0"/>
      <w:divBdr>
        <w:top w:val="none" w:sz="0" w:space="0" w:color="auto"/>
        <w:left w:val="none" w:sz="0" w:space="0" w:color="auto"/>
        <w:bottom w:val="none" w:sz="0" w:space="0" w:color="auto"/>
        <w:right w:val="none" w:sz="0" w:space="0" w:color="auto"/>
      </w:divBdr>
    </w:div>
    <w:div w:id="42021827">
      <w:bodyDiv w:val="1"/>
      <w:marLeft w:val="0"/>
      <w:marRight w:val="0"/>
      <w:marTop w:val="0"/>
      <w:marBottom w:val="0"/>
      <w:divBdr>
        <w:top w:val="none" w:sz="0" w:space="0" w:color="auto"/>
        <w:left w:val="none" w:sz="0" w:space="0" w:color="auto"/>
        <w:bottom w:val="none" w:sz="0" w:space="0" w:color="auto"/>
        <w:right w:val="none" w:sz="0" w:space="0" w:color="auto"/>
      </w:divBdr>
    </w:div>
    <w:div w:id="82727265">
      <w:bodyDiv w:val="1"/>
      <w:marLeft w:val="0"/>
      <w:marRight w:val="0"/>
      <w:marTop w:val="0"/>
      <w:marBottom w:val="0"/>
      <w:divBdr>
        <w:top w:val="none" w:sz="0" w:space="0" w:color="auto"/>
        <w:left w:val="none" w:sz="0" w:space="0" w:color="auto"/>
        <w:bottom w:val="none" w:sz="0" w:space="0" w:color="auto"/>
        <w:right w:val="none" w:sz="0" w:space="0" w:color="auto"/>
      </w:divBdr>
    </w:div>
    <w:div w:id="158353957">
      <w:bodyDiv w:val="1"/>
      <w:marLeft w:val="0"/>
      <w:marRight w:val="0"/>
      <w:marTop w:val="0"/>
      <w:marBottom w:val="0"/>
      <w:divBdr>
        <w:top w:val="none" w:sz="0" w:space="0" w:color="auto"/>
        <w:left w:val="none" w:sz="0" w:space="0" w:color="auto"/>
        <w:bottom w:val="none" w:sz="0" w:space="0" w:color="auto"/>
        <w:right w:val="none" w:sz="0" w:space="0" w:color="auto"/>
      </w:divBdr>
    </w:div>
    <w:div w:id="180363629">
      <w:bodyDiv w:val="1"/>
      <w:marLeft w:val="0"/>
      <w:marRight w:val="0"/>
      <w:marTop w:val="0"/>
      <w:marBottom w:val="0"/>
      <w:divBdr>
        <w:top w:val="none" w:sz="0" w:space="0" w:color="auto"/>
        <w:left w:val="none" w:sz="0" w:space="0" w:color="auto"/>
        <w:bottom w:val="none" w:sz="0" w:space="0" w:color="auto"/>
        <w:right w:val="none" w:sz="0" w:space="0" w:color="auto"/>
      </w:divBdr>
    </w:div>
    <w:div w:id="206378278">
      <w:bodyDiv w:val="1"/>
      <w:marLeft w:val="0"/>
      <w:marRight w:val="0"/>
      <w:marTop w:val="0"/>
      <w:marBottom w:val="0"/>
      <w:divBdr>
        <w:top w:val="none" w:sz="0" w:space="0" w:color="auto"/>
        <w:left w:val="none" w:sz="0" w:space="0" w:color="auto"/>
        <w:bottom w:val="none" w:sz="0" w:space="0" w:color="auto"/>
        <w:right w:val="none" w:sz="0" w:space="0" w:color="auto"/>
      </w:divBdr>
    </w:div>
    <w:div w:id="207038144">
      <w:bodyDiv w:val="1"/>
      <w:marLeft w:val="0"/>
      <w:marRight w:val="0"/>
      <w:marTop w:val="0"/>
      <w:marBottom w:val="0"/>
      <w:divBdr>
        <w:top w:val="none" w:sz="0" w:space="0" w:color="auto"/>
        <w:left w:val="none" w:sz="0" w:space="0" w:color="auto"/>
        <w:bottom w:val="none" w:sz="0" w:space="0" w:color="auto"/>
        <w:right w:val="none" w:sz="0" w:space="0" w:color="auto"/>
      </w:divBdr>
    </w:div>
    <w:div w:id="328483565">
      <w:bodyDiv w:val="1"/>
      <w:marLeft w:val="0"/>
      <w:marRight w:val="0"/>
      <w:marTop w:val="0"/>
      <w:marBottom w:val="0"/>
      <w:divBdr>
        <w:top w:val="none" w:sz="0" w:space="0" w:color="auto"/>
        <w:left w:val="none" w:sz="0" w:space="0" w:color="auto"/>
        <w:bottom w:val="none" w:sz="0" w:space="0" w:color="auto"/>
        <w:right w:val="none" w:sz="0" w:space="0" w:color="auto"/>
      </w:divBdr>
    </w:div>
    <w:div w:id="329219077">
      <w:bodyDiv w:val="1"/>
      <w:marLeft w:val="0"/>
      <w:marRight w:val="0"/>
      <w:marTop w:val="0"/>
      <w:marBottom w:val="0"/>
      <w:divBdr>
        <w:top w:val="none" w:sz="0" w:space="0" w:color="auto"/>
        <w:left w:val="none" w:sz="0" w:space="0" w:color="auto"/>
        <w:bottom w:val="none" w:sz="0" w:space="0" w:color="auto"/>
        <w:right w:val="none" w:sz="0" w:space="0" w:color="auto"/>
      </w:divBdr>
      <w:divsChild>
        <w:div w:id="1282415985">
          <w:marLeft w:val="0"/>
          <w:marRight w:val="0"/>
          <w:marTop w:val="0"/>
          <w:marBottom w:val="0"/>
          <w:divBdr>
            <w:top w:val="none" w:sz="0" w:space="0" w:color="auto"/>
            <w:left w:val="none" w:sz="0" w:space="0" w:color="auto"/>
            <w:bottom w:val="none" w:sz="0" w:space="0" w:color="auto"/>
            <w:right w:val="none" w:sz="0" w:space="0" w:color="auto"/>
          </w:divBdr>
          <w:divsChild>
            <w:div w:id="1489051352">
              <w:marLeft w:val="0"/>
              <w:marRight w:val="0"/>
              <w:marTop w:val="0"/>
              <w:marBottom w:val="0"/>
              <w:divBdr>
                <w:top w:val="none" w:sz="0" w:space="0" w:color="auto"/>
                <w:left w:val="none" w:sz="0" w:space="0" w:color="auto"/>
                <w:bottom w:val="none" w:sz="0" w:space="0" w:color="auto"/>
                <w:right w:val="none" w:sz="0" w:space="0" w:color="auto"/>
              </w:divBdr>
              <w:divsChild>
                <w:div w:id="2146583325">
                  <w:marLeft w:val="0"/>
                  <w:marRight w:val="0"/>
                  <w:marTop w:val="0"/>
                  <w:marBottom w:val="0"/>
                  <w:divBdr>
                    <w:top w:val="none" w:sz="0" w:space="0" w:color="auto"/>
                    <w:left w:val="none" w:sz="0" w:space="0" w:color="auto"/>
                    <w:bottom w:val="none" w:sz="0" w:space="0" w:color="auto"/>
                    <w:right w:val="none" w:sz="0" w:space="0" w:color="auto"/>
                  </w:divBdr>
                  <w:divsChild>
                    <w:div w:id="160200882">
                      <w:marLeft w:val="397"/>
                      <w:marRight w:val="0"/>
                      <w:marTop w:val="170"/>
                      <w:marBottom w:val="0"/>
                      <w:divBdr>
                        <w:top w:val="none" w:sz="0" w:space="0" w:color="auto"/>
                        <w:left w:val="none" w:sz="0" w:space="0" w:color="auto"/>
                        <w:bottom w:val="none" w:sz="0" w:space="0" w:color="auto"/>
                        <w:right w:val="none" w:sz="0" w:space="0" w:color="auto"/>
                      </w:divBdr>
                      <w:divsChild>
                        <w:div w:id="1800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05535">
      <w:bodyDiv w:val="1"/>
      <w:marLeft w:val="0"/>
      <w:marRight w:val="0"/>
      <w:marTop w:val="0"/>
      <w:marBottom w:val="0"/>
      <w:divBdr>
        <w:top w:val="none" w:sz="0" w:space="0" w:color="auto"/>
        <w:left w:val="none" w:sz="0" w:space="0" w:color="auto"/>
        <w:bottom w:val="none" w:sz="0" w:space="0" w:color="auto"/>
        <w:right w:val="none" w:sz="0" w:space="0" w:color="auto"/>
      </w:divBdr>
    </w:div>
    <w:div w:id="365756458">
      <w:bodyDiv w:val="1"/>
      <w:marLeft w:val="0"/>
      <w:marRight w:val="0"/>
      <w:marTop w:val="0"/>
      <w:marBottom w:val="0"/>
      <w:divBdr>
        <w:top w:val="none" w:sz="0" w:space="0" w:color="auto"/>
        <w:left w:val="none" w:sz="0" w:space="0" w:color="auto"/>
        <w:bottom w:val="none" w:sz="0" w:space="0" w:color="auto"/>
        <w:right w:val="none" w:sz="0" w:space="0" w:color="auto"/>
      </w:divBdr>
    </w:div>
    <w:div w:id="453670887">
      <w:bodyDiv w:val="1"/>
      <w:marLeft w:val="0"/>
      <w:marRight w:val="0"/>
      <w:marTop w:val="0"/>
      <w:marBottom w:val="0"/>
      <w:divBdr>
        <w:top w:val="none" w:sz="0" w:space="0" w:color="auto"/>
        <w:left w:val="none" w:sz="0" w:space="0" w:color="auto"/>
        <w:bottom w:val="none" w:sz="0" w:space="0" w:color="auto"/>
        <w:right w:val="none" w:sz="0" w:space="0" w:color="auto"/>
      </w:divBdr>
    </w:div>
    <w:div w:id="647636832">
      <w:bodyDiv w:val="1"/>
      <w:marLeft w:val="0"/>
      <w:marRight w:val="0"/>
      <w:marTop w:val="0"/>
      <w:marBottom w:val="0"/>
      <w:divBdr>
        <w:top w:val="none" w:sz="0" w:space="0" w:color="auto"/>
        <w:left w:val="none" w:sz="0" w:space="0" w:color="auto"/>
        <w:bottom w:val="none" w:sz="0" w:space="0" w:color="auto"/>
        <w:right w:val="none" w:sz="0" w:space="0" w:color="auto"/>
      </w:divBdr>
    </w:div>
    <w:div w:id="731270568">
      <w:bodyDiv w:val="1"/>
      <w:marLeft w:val="0"/>
      <w:marRight w:val="0"/>
      <w:marTop w:val="0"/>
      <w:marBottom w:val="0"/>
      <w:divBdr>
        <w:top w:val="none" w:sz="0" w:space="0" w:color="auto"/>
        <w:left w:val="none" w:sz="0" w:space="0" w:color="auto"/>
        <w:bottom w:val="none" w:sz="0" w:space="0" w:color="auto"/>
        <w:right w:val="none" w:sz="0" w:space="0" w:color="auto"/>
      </w:divBdr>
    </w:div>
    <w:div w:id="792820905">
      <w:bodyDiv w:val="1"/>
      <w:marLeft w:val="0"/>
      <w:marRight w:val="0"/>
      <w:marTop w:val="0"/>
      <w:marBottom w:val="0"/>
      <w:divBdr>
        <w:top w:val="none" w:sz="0" w:space="0" w:color="auto"/>
        <w:left w:val="none" w:sz="0" w:space="0" w:color="auto"/>
        <w:bottom w:val="none" w:sz="0" w:space="0" w:color="auto"/>
        <w:right w:val="none" w:sz="0" w:space="0" w:color="auto"/>
      </w:divBdr>
    </w:div>
    <w:div w:id="957182503">
      <w:bodyDiv w:val="1"/>
      <w:marLeft w:val="0"/>
      <w:marRight w:val="0"/>
      <w:marTop w:val="0"/>
      <w:marBottom w:val="0"/>
      <w:divBdr>
        <w:top w:val="none" w:sz="0" w:space="0" w:color="auto"/>
        <w:left w:val="none" w:sz="0" w:space="0" w:color="auto"/>
        <w:bottom w:val="none" w:sz="0" w:space="0" w:color="auto"/>
        <w:right w:val="none" w:sz="0" w:space="0" w:color="auto"/>
      </w:divBdr>
    </w:div>
    <w:div w:id="973293196">
      <w:bodyDiv w:val="1"/>
      <w:marLeft w:val="0"/>
      <w:marRight w:val="0"/>
      <w:marTop w:val="0"/>
      <w:marBottom w:val="0"/>
      <w:divBdr>
        <w:top w:val="none" w:sz="0" w:space="0" w:color="auto"/>
        <w:left w:val="none" w:sz="0" w:space="0" w:color="auto"/>
        <w:bottom w:val="none" w:sz="0" w:space="0" w:color="auto"/>
        <w:right w:val="none" w:sz="0" w:space="0" w:color="auto"/>
      </w:divBdr>
    </w:div>
    <w:div w:id="1093085736">
      <w:bodyDiv w:val="1"/>
      <w:marLeft w:val="0"/>
      <w:marRight w:val="0"/>
      <w:marTop w:val="0"/>
      <w:marBottom w:val="0"/>
      <w:divBdr>
        <w:top w:val="none" w:sz="0" w:space="0" w:color="auto"/>
        <w:left w:val="none" w:sz="0" w:space="0" w:color="auto"/>
        <w:bottom w:val="none" w:sz="0" w:space="0" w:color="auto"/>
        <w:right w:val="none" w:sz="0" w:space="0" w:color="auto"/>
      </w:divBdr>
    </w:div>
    <w:div w:id="1124815455">
      <w:bodyDiv w:val="1"/>
      <w:marLeft w:val="0"/>
      <w:marRight w:val="0"/>
      <w:marTop w:val="0"/>
      <w:marBottom w:val="0"/>
      <w:divBdr>
        <w:top w:val="none" w:sz="0" w:space="0" w:color="auto"/>
        <w:left w:val="none" w:sz="0" w:space="0" w:color="auto"/>
        <w:bottom w:val="none" w:sz="0" w:space="0" w:color="auto"/>
        <w:right w:val="none" w:sz="0" w:space="0" w:color="auto"/>
      </w:divBdr>
      <w:divsChild>
        <w:div w:id="210852221">
          <w:marLeft w:val="0"/>
          <w:marRight w:val="0"/>
          <w:marTop w:val="0"/>
          <w:marBottom w:val="0"/>
          <w:divBdr>
            <w:top w:val="single" w:sz="4" w:space="0" w:color="D8E6F8"/>
            <w:left w:val="single" w:sz="4" w:space="0" w:color="D8E6F8"/>
            <w:bottom w:val="single" w:sz="4" w:space="0" w:color="D8E6F8"/>
            <w:right w:val="single" w:sz="4" w:space="0" w:color="D8E6F8"/>
          </w:divBdr>
          <w:divsChild>
            <w:div w:id="783499666">
              <w:marLeft w:val="0"/>
              <w:marRight w:val="0"/>
              <w:marTop w:val="0"/>
              <w:marBottom w:val="0"/>
              <w:divBdr>
                <w:top w:val="none" w:sz="0" w:space="0" w:color="auto"/>
                <w:left w:val="none" w:sz="0" w:space="0" w:color="auto"/>
                <w:bottom w:val="none" w:sz="0" w:space="0" w:color="auto"/>
                <w:right w:val="none" w:sz="0" w:space="0" w:color="auto"/>
              </w:divBdr>
              <w:divsChild>
                <w:div w:id="406733089">
                  <w:marLeft w:val="0"/>
                  <w:marRight w:val="0"/>
                  <w:marTop w:val="340"/>
                  <w:marBottom w:val="0"/>
                  <w:divBdr>
                    <w:top w:val="none" w:sz="0" w:space="0" w:color="auto"/>
                    <w:left w:val="none" w:sz="0" w:space="0" w:color="auto"/>
                    <w:bottom w:val="none" w:sz="0" w:space="0" w:color="auto"/>
                    <w:right w:val="none" w:sz="0" w:space="0" w:color="auto"/>
                  </w:divBdr>
                  <w:divsChild>
                    <w:div w:id="2104841136">
                      <w:marLeft w:val="0"/>
                      <w:marRight w:val="0"/>
                      <w:marTop w:val="0"/>
                      <w:marBottom w:val="0"/>
                      <w:divBdr>
                        <w:top w:val="none" w:sz="0" w:space="0" w:color="auto"/>
                        <w:left w:val="none" w:sz="0" w:space="0" w:color="auto"/>
                        <w:bottom w:val="none" w:sz="0" w:space="0" w:color="auto"/>
                        <w:right w:val="none" w:sz="0" w:space="0" w:color="auto"/>
                      </w:divBdr>
                      <w:divsChild>
                        <w:div w:id="1022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15922">
      <w:bodyDiv w:val="1"/>
      <w:marLeft w:val="0"/>
      <w:marRight w:val="0"/>
      <w:marTop w:val="0"/>
      <w:marBottom w:val="0"/>
      <w:divBdr>
        <w:top w:val="none" w:sz="0" w:space="0" w:color="auto"/>
        <w:left w:val="none" w:sz="0" w:space="0" w:color="auto"/>
        <w:bottom w:val="none" w:sz="0" w:space="0" w:color="auto"/>
        <w:right w:val="none" w:sz="0" w:space="0" w:color="auto"/>
      </w:divBdr>
      <w:divsChild>
        <w:div w:id="855969698">
          <w:marLeft w:val="0"/>
          <w:marRight w:val="0"/>
          <w:marTop w:val="0"/>
          <w:marBottom w:val="0"/>
          <w:divBdr>
            <w:top w:val="none" w:sz="0" w:space="0" w:color="auto"/>
            <w:left w:val="none" w:sz="0" w:space="0" w:color="auto"/>
            <w:bottom w:val="none" w:sz="0" w:space="0" w:color="auto"/>
            <w:right w:val="none" w:sz="0" w:space="0" w:color="auto"/>
          </w:divBdr>
        </w:div>
      </w:divsChild>
    </w:div>
    <w:div w:id="1145125675">
      <w:bodyDiv w:val="1"/>
      <w:marLeft w:val="0"/>
      <w:marRight w:val="0"/>
      <w:marTop w:val="0"/>
      <w:marBottom w:val="0"/>
      <w:divBdr>
        <w:top w:val="none" w:sz="0" w:space="0" w:color="auto"/>
        <w:left w:val="none" w:sz="0" w:space="0" w:color="auto"/>
        <w:bottom w:val="none" w:sz="0" w:space="0" w:color="auto"/>
        <w:right w:val="none" w:sz="0" w:space="0" w:color="auto"/>
      </w:divBdr>
    </w:div>
    <w:div w:id="1228999468">
      <w:bodyDiv w:val="1"/>
      <w:marLeft w:val="0"/>
      <w:marRight w:val="0"/>
      <w:marTop w:val="0"/>
      <w:marBottom w:val="0"/>
      <w:divBdr>
        <w:top w:val="none" w:sz="0" w:space="0" w:color="auto"/>
        <w:left w:val="none" w:sz="0" w:space="0" w:color="auto"/>
        <w:bottom w:val="none" w:sz="0" w:space="0" w:color="auto"/>
        <w:right w:val="none" w:sz="0" w:space="0" w:color="auto"/>
      </w:divBdr>
    </w:div>
    <w:div w:id="1234002933">
      <w:bodyDiv w:val="1"/>
      <w:marLeft w:val="0"/>
      <w:marRight w:val="0"/>
      <w:marTop w:val="0"/>
      <w:marBottom w:val="0"/>
      <w:divBdr>
        <w:top w:val="none" w:sz="0" w:space="0" w:color="auto"/>
        <w:left w:val="none" w:sz="0" w:space="0" w:color="auto"/>
        <w:bottom w:val="none" w:sz="0" w:space="0" w:color="auto"/>
        <w:right w:val="none" w:sz="0" w:space="0" w:color="auto"/>
      </w:divBdr>
    </w:div>
    <w:div w:id="1297098850">
      <w:bodyDiv w:val="1"/>
      <w:marLeft w:val="0"/>
      <w:marRight w:val="0"/>
      <w:marTop w:val="0"/>
      <w:marBottom w:val="0"/>
      <w:divBdr>
        <w:top w:val="none" w:sz="0" w:space="0" w:color="auto"/>
        <w:left w:val="none" w:sz="0" w:space="0" w:color="auto"/>
        <w:bottom w:val="none" w:sz="0" w:space="0" w:color="auto"/>
        <w:right w:val="none" w:sz="0" w:space="0" w:color="auto"/>
      </w:divBdr>
    </w:div>
    <w:div w:id="1367759429">
      <w:bodyDiv w:val="1"/>
      <w:marLeft w:val="0"/>
      <w:marRight w:val="0"/>
      <w:marTop w:val="0"/>
      <w:marBottom w:val="0"/>
      <w:divBdr>
        <w:top w:val="none" w:sz="0" w:space="0" w:color="auto"/>
        <w:left w:val="none" w:sz="0" w:space="0" w:color="auto"/>
        <w:bottom w:val="none" w:sz="0" w:space="0" w:color="auto"/>
        <w:right w:val="none" w:sz="0" w:space="0" w:color="auto"/>
      </w:divBdr>
      <w:divsChild>
        <w:div w:id="62024854">
          <w:marLeft w:val="0"/>
          <w:marRight w:val="0"/>
          <w:marTop w:val="0"/>
          <w:marBottom w:val="0"/>
          <w:divBdr>
            <w:top w:val="single" w:sz="4" w:space="0" w:color="D8E6F8"/>
            <w:left w:val="single" w:sz="4" w:space="0" w:color="D8E6F8"/>
            <w:bottom w:val="single" w:sz="4" w:space="0" w:color="D8E6F8"/>
            <w:right w:val="single" w:sz="4" w:space="0" w:color="D8E6F8"/>
          </w:divBdr>
          <w:divsChild>
            <w:div w:id="2059040796">
              <w:marLeft w:val="0"/>
              <w:marRight w:val="0"/>
              <w:marTop w:val="0"/>
              <w:marBottom w:val="0"/>
              <w:divBdr>
                <w:top w:val="none" w:sz="0" w:space="0" w:color="auto"/>
                <w:left w:val="none" w:sz="0" w:space="0" w:color="auto"/>
                <w:bottom w:val="none" w:sz="0" w:space="0" w:color="auto"/>
                <w:right w:val="none" w:sz="0" w:space="0" w:color="auto"/>
              </w:divBdr>
              <w:divsChild>
                <w:div w:id="1803116617">
                  <w:marLeft w:val="0"/>
                  <w:marRight w:val="0"/>
                  <w:marTop w:val="340"/>
                  <w:marBottom w:val="0"/>
                  <w:divBdr>
                    <w:top w:val="none" w:sz="0" w:space="0" w:color="auto"/>
                    <w:left w:val="none" w:sz="0" w:space="0" w:color="auto"/>
                    <w:bottom w:val="none" w:sz="0" w:space="0" w:color="auto"/>
                    <w:right w:val="none" w:sz="0" w:space="0" w:color="auto"/>
                  </w:divBdr>
                  <w:divsChild>
                    <w:div w:id="971060611">
                      <w:marLeft w:val="0"/>
                      <w:marRight w:val="0"/>
                      <w:marTop w:val="0"/>
                      <w:marBottom w:val="0"/>
                      <w:divBdr>
                        <w:top w:val="none" w:sz="0" w:space="0" w:color="auto"/>
                        <w:left w:val="none" w:sz="0" w:space="0" w:color="auto"/>
                        <w:bottom w:val="none" w:sz="0" w:space="0" w:color="auto"/>
                        <w:right w:val="none" w:sz="0" w:space="0" w:color="auto"/>
                      </w:divBdr>
                      <w:divsChild>
                        <w:div w:id="19061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78027">
      <w:bodyDiv w:val="1"/>
      <w:marLeft w:val="0"/>
      <w:marRight w:val="0"/>
      <w:marTop w:val="0"/>
      <w:marBottom w:val="0"/>
      <w:divBdr>
        <w:top w:val="none" w:sz="0" w:space="0" w:color="auto"/>
        <w:left w:val="none" w:sz="0" w:space="0" w:color="auto"/>
        <w:bottom w:val="none" w:sz="0" w:space="0" w:color="auto"/>
        <w:right w:val="none" w:sz="0" w:space="0" w:color="auto"/>
      </w:divBdr>
    </w:div>
    <w:div w:id="1427534353">
      <w:bodyDiv w:val="1"/>
      <w:marLeft w:val="0"/>
      <w:marRight w:val="0"/>
      <w:marTop w:val="0"/>
      <w:marBottom w:val="0"/>
      <w:divBdr>
        <w:top w:val="none" w:sz="0" w:space="0" w:color="auto"/>
        <w:left w:val="none" w:sz="0" w:space="0" w:color="auto"/>
        <w:bottom w:val="none" w:sz="0" w:space="0" w:color="auto"/>
        <w:right w:val="none" w:sz="0" w:space="0" w:color="auto"/>
      </w:divBdr>
    </w:div>
    <w:div w:id="1432700690">
      <w:bodyDiv w:val="1"/>
      <w:marLeft w:val="0"/>
      <w:marRight w:val="0"/>
      <w:marTop w:val="0"/>
      <w:marBottom w:val="0"/>
      <w:divBdr>
        <w:top w:val="none" w:sz="0" w:space="0" w:color="auto"/>
        <w:left w:val="none" w:sz="0" w:space="0" w:color="auto"/>
        <w:bottom w:val="none" w:sz="0" w:space="0" w:color="auto"/>
        <w:right w:val="none" w:sz="0" w:space="0" w:color="auto"/>
      </w:divBdr>
    </w:div>
    <w:div w:id="1446000227">
      <w:bodyDiv w:val="1"/>
      <w:marLeft w:val="0"/>
      <w:marRight w:val="0"/>
      <w:marTop w:val="0"/>
      <w:marBottom w:val="0"/>
      <w:divBdr>
        <w:top w:val="none" w:sz="0" w:space="0" w:color="auto"/>
        <w:left w:val="none" w:sz="0" w:space="0" w:color="auto"/>
        <w:bottom w:val="none" w:sz="0" w:space="0" w:color="auto"/>
        <w:right w:val="none" w:sz="0" w:space="0" w:color="auto"/>
      </w:divBdr>
    </w:div>
    <w:div w:id="1490557165">
      <w:bodyDiv w:val="1"/>
      <w:marLeft w:val="0"/>
      <w:marRight w:val="0"/>
      <w:marTop w:val="0"/>
      <w:marBottom w:val="0"/>
      <w:divBdr>
        <w:top w:val="none" w:sz="0" w:space="0" w:color="auto"/>
        <w:left w:val="none" w:sz="0" w:space="0" w:color="auto"/>
        <w:bottom w:val="none" w:sz="0" w:space="0" w:color="auto"/>
        <w:right w:val="none" w:sz="0" w:space="0" w:color="auto"/>
      </w:divBdr>
    </w:div>
    <w:div w:id="1495343087">
      <w:bodyDiv w:val="1"/>
      <w:marLeft w:val="0"/>
      <w:marRight w:val="0"/>
      <w:marTop w:val="0"/>
      <w:marBottom w:val="0"/>
      <w:divBdr>
        <w:top w:val="none" w:sz="0" w:space="0" w:color="auto"/>
        <w:left w:val="none" w:sz="0" w:space="0" w:color="auto"/>
        <w:bottom w:val="none" w:sz="0" w:space="0" w:color="auto"/>
        <w:right w:val="none" w:sz="0" w:space="0" w:color="auto"/>
      </w:divBdr>
      <w:divsChild>
        <w:div w:id="369645136">
          <w:marLeft w:val="0"/>
          <w:marRight w:val="0"/>
          <w:marTop w:val="0"/>
          <w:marBottom w:val="0"/>
          <w:divBdr>
            <w:top w:val="none" w:sz="0" w:space="0" w:color="auto"/>
            <w:left w:val="none" w:sz="0" w:space="0" w:color="auto"/>
            <w:bottom w:val="none" w:sz="0" w:space="0" w:color="auto"/>
            <w:right w:val="none" w:sz="0" w:space="0" w:color="auto"/>
          </w:divBdr>
          <w:divsChild>
            <w:div w:id="1724131428">
              <w:marLeft w:val="0"/>
              <w:marRight w:val="0"/>
              <w:marTop w:val="0"/>
              <w:marBottom w:val="0"/>
              <w:divBdr>
                <w:top w:val="none" w:sz="0" w:space="0" w:color="auto"/>
                <w:left w:val="none" w:sz="0" w:space="0" w:color="auto"/>
                <w:bottom w:val="none" w:sz="0" w:space="0" w:color="auto"/>
                <w:right w:val="none" w:sz="0" w:space="0" w:color="auto"/>
              </w:divBdr>
              <w:divsChild>
                <w:div w:id="709191373">
                  <w:marLeft w:val="0"/>
                  <w:marRight w:val="0"/>
                  <w:marTop w:val="0"/>
                  <w:marBottom w:val="0"/>
                  <w:divBdr>
                    <w:top w:val="none" w:sz="0" w:space="0" w:color="auto"/>
                    <w:left w:val="none" w:sz="0" w:space="0" w:color="auto"/>
                    <w:bottom w:val="none" w:sz="0" w:space="0" w:color="auto"/>
                    <w:right w:val="none" w:sz="0" w:space="0" w:color="auto"/>
                  </w:divBdr>
                  <w:divsChild>
                    <w:div w:id="96366981">
                      <w:marLeft w:val="397"/>
                      <w:marRight w:val="0"/>
                      <w:marTop w:val="170"/>
                      <w:marBottom w:val="0"/>
                      <w:divBdr>
                        <w:top w:val="none" w:sz="0" w:space="0" w:color="auto"/>
                        <w:left w:val="none" w:sz="0" w:space="0" w:color="auto"/>
                        <w:bottom w:val="none" w:sz="0" w:space="0" w:color="auto"/>
                        <w:right w:val="none" w:sz="0" w:space="0" w:color="auto"/>
                      </w:divBdr>
                      <w:divsChild>
                        <w:div w:id="11083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87229">
      <w:bodyDiv w:val="1"/>
      <w:marLeft w:val="0"/>
      <w:marRight w:val="0"/>
      <w:marTop w:val="0"/>
      <w:marBottom w:val="0"/>
      <w:divBdr>
        <w:top w:val="none" w:sz="0" w:space="0" w:color="auto"/>
        <w:left w:val="none" w:sz="0" w:space="0" w:color="auto"/>
        <w:bottom w:val="none" w:sz="0" w:space="0" w:color="auto"/>
        <w:right w:val="none" w:sz="0" w:space="0" w:color="auto"/>
      </w:divBdr>
    </w:div>
    <w:div w:id="1689720726">
      <w:bodyDiv w:val="1"/>
      <w:marLeft w:val="0"/>
      <w:marRight w:val="0"/>
      <w:marTop w:val="0"/>
      <w:marBottom w:val="0"/>
      <w:divBdr>
        <w:top w:val="none" w:sz="0" w:space="0" w:color="auto"/>
        <w:left w:val="none" w:sz="0" w:space="0" w:color="auto"/>
        <w:bottom w:val="none" w:sz="0" w:space="0" w:color="auto"/>
        <w:right w:val="none" w:sz="0" w:space="0" w:color="auto"/>
      </w:divBdr>
    </w:div>
    <w:div w:id="1795128243">
      <w:bodyDiv w:val="1"/>
      <w:marLeft w:val="0"/>
      <w:marRight w:val="0"/>
      <w:marTop w:val="0"/>
      <w:marBottom w:val="0"/>
      <w:divBdr>
        <w:top w:val="none" w:sz="0" w:space="0" w:color="auto"/>
        <w:left w:val="none" w:sz="0" w:space="0" w:color="auto"/>
        <w:bottom w:val="none" w:sz="0" w:space="0" w:color="auto"/>
        <w:right w:val="none" w:sz="0" w:space="0" w:color="auto"/>
      </w:divBdr>
      <w:divsChild>
        <w:div w:id="736052482">
          <w:marLeft w:val="0"/>
          <w:marRight w:val="0"/>
          <w:marTop w:val="0"/>
          <w:marBottom w:val="0"/>
          <w:divBdr>
            <w:top w:val="none" w:sz="0" w:space="0" w:color="auto"/>
            <w:left w:val="none" w:sz="0" w:space="0" w:color="auto"/>
            <w:bottom w:val="none" w:sz="0" w:space="0" w:color="auto"/>
            <w:right w:val="none" w:sz="0" w:space="0" w:color="auto"/>
          </w:divBdr>
          <w:divsChild>
            <w:div w:id="1330672696">
              <w:marLeft w:val="0"/>
              <w:marRight w:val="0"/>
              <w:marTop w:val="0"/>
              <w:marBottom w:val="0"/>
              <w:divBdr>
                <w:top w:val="none" w:sz="0" w:space="0" w:color="auto"/>
                <w:left w:val="none" w:sz="0" w:space="0" w:color="auto"/>
                <w:bottom w:val="none" w:sz="0" w:space="0" w:color="auto"/>
                <w:right w:val="none" w:sz="0" w:space="0" w:color="auto"/>
              </w:divBdr>
              <w:divsChild>
                <w:div w:id="1464621595">
                  <w:marLeft w:val="0"/>
                  <w:marRight w:val="0"/>
                  <w:marTop w:val="0"/>
                  <w:marBottom w:val="0"/>
                  <w:divBdr>
                    <w:top w:val="none" w:sz="0" w:space="0" w:color="auto"/>
                    <w:left w:val="none" w:sz="0" w:space="0" w:color="auto"/>
                    <w:bottom w:val="none" w:sz="0" w:space="0" w:color="auto"/>
                    <w:right w:val="none" w:sz="0" w:space="0" w:color="auto"/>
                  </w:divBdr>
                  <w:divsChild>
                    <w:div w:id="396243643">
                      <w:marLeft w:val="397"/>
                      <w:marRight w:val="0"/>
                      <w:marTop w:val="170"/>
                      <w:marBottom w:val="0"/>
                      <w:divBdr>
                        <w:top w:val="none" w:sz="0" w:space="0" w:color="auto"/>
                        <w:left w:val="none" w:sz="0" w:space="0" w:color="auto"/>
                        <w:bottom w:val="none" w:sz="0" w:space="0" w:color="auto"/>
                        <w:right w:val="none" w:sz="0" w:space="0" w:color="auto"/>
                      </w:divBdr>
                      <w:divsChild>
                        <w:div w:id="20524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77604">
      <w:bodyDiv w:val="1"/>
      <w:marLeft w:val="0"/>
      <w:marRight w:val="0"/>
      <w:marTop w:val="0"/>
      <w:marBottom w:val="0"/>
      <w:divBdr>
        <w:top w:val="none" w:sz="0" w:space="0" w:color="auto"/>
        <w:left w:val="none" w:sz="0" w:space="0" w:color="auto"/>
        <w:bottom w:val="none" w:sz="0" w:space="0" w:color="auto"/>
        <w:right w:val="none" w:sz="0" w:space="0" w:color="auto"/>
      </w:divBdr>
    </w:div>
    <w:div w:id="1803452388">
      <w:bodyDiv w:val="1"/>
      <w:marLeft w:val="0"/>
      <w:marRight w:val="0"/>
      <w:marTop w:val="0"/>
      <w:marBottom w:val="0"/>
      <w:divBdr>
        <w:top w:val="none" w:sz="0" w:space="0" w:color="auto"/>
        <w:left w:val="none" w:sz="0" w:space="0" w:color="auto"/>
        <w:bottom w:val="none" w:sz="0" w:space="0" w:color="auto"/>
        <w:right w:val="none" w:sz="0" w:space="0" w:color="auto"/>
      </w:divBdr>
    </w:div>
    <w:div w:id="1874342481">
      <w:bodyDiv w:val="1"/>
      <w:marLeft w:val="0"/>
      <w:marRight w:val="0"/>
      <w:marTop w:val="0"/>
      <w:marBottom w:val="0"/>
      <w:divBdr>
        <w:top w:val="none" w:sz="0" w:space="0" w:color="auto"/>
        <w:left w:val="none" w:sz="0" w:space="0" w:color="auto"/>
        <w:bottom w:val="none" w:sz="0" w:space="0" w:color="auto"/>
        <w:right w:val="none" w:sz="0" w:space="0" w:color="auto"/>
      </w:divBdr>
      <w:divsChild>
        <w:div w:id="1393115297">
          <w:marLeft w:val="0"/>
          <w:marRight w:val="0"/>
          <w:marTop w:val="0"/>
          <w:marBottom w:val="0"/>
          <w:divBdr>
            <w:top w:val="none" w:sz="0" w:space="0" w:color="auto"/>
            <w:left w:val="none" w:sz="0" w:space="0" w:color="auto"/>
            <w:bottom w:val="none" w:sz="0" w:space="0" w:color="auto"/>
            <w:right w:val="none" w:sz="0" w:space="0" w:color="auto"/>
          </w:divBdr>
        </w:div>
      </w:divsChild>
    </w:div>
    <w:div w:id="1882785816">
      <w:bodyDiv w:val="1"/>
      <w:marLeft w:val="0"/>
      <w:marRight w:val="0"/>
      <w:marTop w:val="0"/>
      <w:marBottom w:val="0"/>
      <w:divBdr>
        <w:top w:val="none" w:sz="0" w:space="0" w:color="auto"/>
        <w:left w:val="none" w:sz="0" w:space="0" w:color="auto"/>
        <w:bottom w:val="none" w:sz="0" w:space="0" w:color="auto"/>
        <w:right w:val="none" w:sz="0" w:space="0" w:color="auto"/>
      </w:divBdr>
    </w:div>
    <w:div w:id="1954555004">
      <w:bodyDiv w:val="1"/>
      <w:marLeft w:val="0"/>
      <w:marRight w:val="0"/>
      <w:marTop w:val="0"/>
      <w:marBottom w:val="0"/>
      <w:divBdr>
        <w:top w:val="none" w:sz="0" w:space="0" w:color="auto"/>
        <w:left w:val="none" w:sz="0" w:space="0" w:color="auto"/>
        <w:bottom w:val="none" w:sz="0" w:space="0" w:color="auto"/>
        <w:right w:val="none" w:sz="0" w:space="0" w:color="auto"/>
      </w:divBdr>
    </w:div>
    <w:div w:id="1975523753">
      <w:bodyDiv w:val="1"/>
      <w:marLeft w:val="0"/>
      <w:marRight w:val="0"/>
      <w:marTop w:val="0"/>
      <w:marBottom w:val="0"/>
      <w:divBdr>
        <w:top w:val="none" w:sz="0" w:space="0" w:color="auto"/>
        <w:left w:val="none" w:sz="0" w:space="0" w:color="auto"/>
        <w:bottom w:val="none" w:sz="0" w:space="0" w:color="auto"/>
        <w:right w:val="none" w:sz="0" w:space="0" w:color="auto"/>
      </w:divBdr>
    </w:div>
    <w:div w:id="1975675662">
      <w:bodyDiv w:val="1"/>
      <w:marLeft w:val="0"/>
      <w:marRight w:val="0"/>
      <w:marTop w:val="0"/>
      <w:marBottom w:val="0"/>
      <w:divBdr>
        <w:top w:val="none" w:sz="0" w:space="0" w:color="auto"/>
        <w:left w:val="none" w:sz="0" w:space="0" w:color="auto"/>
        <w:bottom w:val="none" w:sz="0" w:space="0" w:color="auto"/>
        <w:right w:val="none" w:sz="0" w:space="0" w:color="auto"/>
      </w:divBdr>
    </w:div>
    <w:div w:id="2033871075">
      <w:bodyDiv w:val="1"/>
      <w:marLeft w:val="0"/>
      <w:marRight w:val="0"/>
      <w:marTop w:val="0"/>
      <w:marBottom w:val="0"/>
      <w:divBdr>
        <w:top w:val="none" w:sz="0" w:space="0" w:color="auto"/>
        <w:left w:val="none" w:sz="0" w:space="0" w:color="auto"/>
        <w:bottom w:val="none" w:sz="0" w:space="0" w:color="auto"/>
        <w:right w:val="none" w:sz="0" w:space="0" w:color="auto"/>
      </w:divBdr>
    </w:div>
    <w:div w:id="21419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yangwang33@creditease.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45AC-036D-43D0-B9E0-B61AD32B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2611</Characters>
  <Application>Microsoft Office Word</Application>
  <DocSecurity>0</DocSecurity>
  <Lines>21</Lines>
  <Paragraphs>6</Paragraphs>
  <ScaleCrop>false</ScaleCrop>
  <Company>www.xpxzlt.cn</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999宝藏网</dc:creator>
  <cp:lastModifiedBy>杨毅</cp:lastModifiedBy>
  <cp:revision>2</cp:revision>
  <dcterms:created xsi:type="dcterms:W3CDTF">2015-03-18T07:19:00Z</dcterms:created>
  <dcterms:modified xsi:type="dcterms:W3CDTF">2015-03-18T07:19:00Z</dcterms:modified>
</cp:coreProperties>
</file>