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E11" w:rsidRPr="00B643F0" w:rsidRDefault="00D23E11" w:rsidP="00D23E11">
      <w:pPr>
        <w:widowControl/>
        <w:spacing w:after="240"/>
        <w:jc w:val="left"/>
        <w:rPr>
          <w:rFonts w:ascii="宋体" w:eastAsia="宋体" w:hAnsi="宋体" w:cs="宋体"/>
          <w:b/>
          <w:color w:val="000000"/>
          <w:kern w:val="0"/>
          <w:sz w:val="44"/>
          <w:szCs w:val="44"/>
        </w:rPr>
      </w:pPr>
      <w:r w:rsidRPr="00B643F0">
        <w:rPr>
          <w:rFonts w:ascii="宋体" w:eastAsia="宋体" w:hAnsi="宋体" w:cs="宋体" w:hint="eastAsia"/>
          <w:b/>
          <w:noProof/>
          <w:color w:val="000000"/>
          <w:kern w:val="0"/>
          <w:sz w:val="44"/>
          <w:szCs w:val="44"/>
        </w:rPr>
        <w:drawing>
          <wp:inline distT="0" distB="0" distL="0" distR="0" wp14:anchorId="1D788570" wp14:editId="33A3DE79">
            <wp:extent cx="1409700" cy="600075"/>
            <wp:effectExtent l="19050" t="0" r="0" b="0"/>
            <wp:docPr id="1" name="图片 0" descr="公司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公司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43F0">
        <w:rPr>
          <w:rFonts w:ascii="宋体" w:eastAsia="宋体" w:hAnsi="宋体" w:cs="宋体" w:hint="eastAsia"/>
          <w:b/>
          <w:color w:val="000000"/>
          <w:kern w:val="0"/>
          <w:sz w:val="44"/>
          <w:szCs w:val="44"/>
        </w:rPr>
        <w:t xml:space="preserve">    </w:t>
      </w:r>
      <w:r w:rsidR="009171CA" w:rsidRPr="00B643F0">
        <w:rPr>
          <w:rFonts w:ascii="宋体" w:eastAsia="宋体" w:hAnsi="宋体" w:cs="宋体" w:hint="eastAsia"/>
          <w:b/>
          <w:color w:val="000000"/>
          <w:kern w:val="0"/>
          <w:sz w:val="44"/>
          <w:szCs w:val="44"/>
        </w:rPr>
        <w:t xml:space="preserve">  </w:t>
      </w:r>
      <w:r w:rsidRPr="00B643F0">
        <w:rPr>
          <w:rFonts w:ascii="宋体" w:eastAsia="宋体" w:hAnsi="宋体" w:cs="宋体" w:hint="eastAsia"/>
          <w:b/>
          <w:color w:val="000000"/>
          <w:kern w:val="0"/>
          <w:sz w:val="44"/>
          <w:szCs w:val="44"/>
        </w:rPr>
        <w:t>简</w:t>
      </w:r>
      <w:r w:rsidR="000173DE" w:rsidRPr="00B643F0">
        <w:rPr>
          <w:rFonts w:ascii="宋体" w:eastAsia="宋体" w:hAnsi="宋体" w:cs="宋体" w:hint="eastAsia"/>
          <w:b/>
          <w:color w:val="000000"/>
          <w:kern w:val="0"/>
          <w:sz w:val="44"/>
          <w:szCs w:val="44"/>
        </w:rPr>
        <w:t xml:space="preserve"> </w:t>
      </w:r>
      <w:proofErr w:type="gramStart"/>
      <w:r w:rsidRPr="00B643F0">
        <w:rPr>
          <w:rFonts w:ascii="宋体" w:eastAsia="宋体" w:hAnsi="宋体" w:cs="宋体" w:hint="eastAsia"/>
          <w:b/>
          <w:color w:val="000000"/>
          <w:kern w:val="0"/>
          <w:sz w:val="44"/>
          <w:szCs w:val="44"/>
        </w:rPr>
        <w:t>介</w:t>
      </w:r>
      <w:proofErr w:type="gramEnd"/>
    </w:p>
    <w:p w:rsidR="00847E10" w:rsidRPr="00B643F0" w:rsidRDefault="00BE777A" w:rsidP="000F46D6">
      <w:pPr>
        <w:widowControl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proofErr w:type="gramStart"/>
      <w:r w:rsidRPr="00B643F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和美</w:t>
      </w:r>
      <w:r w:rsidRPr="00B643F0">
        <w:rPr>
          <w:rFonts w:ascii="宋体" w:eastAsia="宋体" w:hAnsi="宋体" w:cs="宋体"/>
          <w:color w:val="000000"/>
          <w:kern w:val="0"/>
          <w:sz w:val="28"/>
          <w:szCs w:val="28"/>
        </w:rPr>
        <w:t>科技</w:t>
      </w:r>
      <w:proofErr w:type="gramEnd"/>
      <w:r w:rsidRPr="00B643F0">
        <w:rPr>
          <w:rFonts w:ascii="宋体" w:eastAsia="宋体" w:hAnsi="宋体" w:cs="宋体"/>
          <w:color w:val="000000"/>
          <w:kern w:val="0"/>
          <w:sz w:val="28"/>
          <w:szCs w:val="28"/>
        </w:rPr>
        <w:t>成立于2009</w:t>
      </w:r>
      <w:r w:rsidRPr="00B643F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 w:rsidRPr="00B643F0">
        <w:rPr>
          <w:rFonts w:ascii="宋体" w:eastAsia="宋体" w:hAnsi="宋体" w:cs="宋体"/>
          <w:color w:val="000000"/>
          <w:kern w:val="0"/>
          <w:sz w:val="28"/>
          <w:szCs w:val="28"/>
        </w:rPr>
        <w:t>，</w:t>
      </w:r>
      <w:r w:rsidRPr="00B643F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致力于提供业界领先的</w:t>
      </w:r>
      <w:proofErr w:type="gramStart"/>
      <w:r w:rsidRPr="00B643F0">
        <w:rPr>
          <w:rFonts w:ascii="宋体" w:eastAsia="宋体" w:hAnsi="宋体" w:cs="宋体"/>
          <w:color w:val="000000"/>
          <w:kern w:val="0"/>
          <w:sz w:val="28"/>
          <w:szCs w:val="28"/>
        </w:rPr>
        <w:t>私有</w:t>
      </w:r>
      <w:r w:rsidRPr="00B643F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云计算</w:t>
      </w:r>
      <w:proofErr w:type="gramEnd"/>
      <w:r w:rsidRPr="00B643F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尤其是</w:t>
      </w:r>
      <w:proofErr w:type="spellStart"/>
      <w:r w:rsidRPr="00B643F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PaaS</w:t>
      </w:r>
      <w:proofErr w:type="spellEnd"/>
      <w:r w:rsidR="00847E10" w:rsidRPr="00B643F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解决方案，为大中型企业提供新一代企业级私有</w:t>
      </w:r>
      <w:proofErr w:type="spellStart"/>
      <w:r w:rsidR="00847E10" w:rsidRPr="00B643F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PaaS</w:t>
      </w:r>
      <w:proofErr w:type="spellEnd"/>
      <w:r w:rsidR="00847E10" w:rsidRPr="00B643F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平台，支持</w:t>
      </w:r>
      <w:r w:rsidR="00847E10" w:rsidRPr="00B643F0">
        <w:rPr>
          <w:rFonts w:ascii="宋体" w:eastAsia="宋体" w:hAnsi="宋体" w:cs="宋体"/>
          <w:color w:val="000000"/>
          <w:kern w:val="0"/>
          <w:sz w:val="28"/>
          <w:szCs w:val="28"/>
        </w:rPr>
        <w:t>它们</w:t>
      </w:r>
      <w:r w:rsidR="00847E10" w:rsidRPr="00B643F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开展业务变革以适应互联网浪潮</w:t>
      </w:r>
      <w:r w:rsidR="00847E10" w:rsidRPr="00B643F0">
        <w:rPr>
          <w:rFonts w:ascii="宋体" w:eastAsia="宋体" w:hAnsi="宋体" w:cs="宋体"/>
          <w:color w:val="000000"/>
          <w:kern w:val="0"/>
          <w:sz w:val="28"/>
          <w:szCs w:val="28"/>
        </w:rPr>
        <w:t>，</w:t>
      </w:r>
      <w:r w:rsidR="00847E10" w:rsidRPr="00B643F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降低IT</w:t>
      </w:r>
      <w:r w:rsidR="000F46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整体拥有成本，提</w:t>
      </w:r>
      <w:r w:rsidR="00847E10" w:rsidRPr="00B643F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升企业竞争力。</w:t>
      </w:r>
    </w:p>
    <w:p w:rsidR="004E1E1B" w:rsidRPr="00B643F0" w:rsidRDefault="00847E10" w:rsidP="000F46D6">
      <w:pPr>
        <w:widowControl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bookmarkStart w:id="0" w:name="_GoBack"/>
      <w:bookmarkEnd w:id="0"/>
      <w:proofErr w:type="gramStart"/>
      <w:r w:rsidRPr="00B643F0">
        <w:rPr>
          <w:rFonts w:ascii="宋体" w:eastAsia="宋体" w:hAnsi="宋体" w:cs="宋体"/>
          <w:color w:val="000000"/>
          <w:kern w:val="0"/>
          <w:sz w:val="28"/>
          <w:szCs w:val="28"/>
        </w:rPr>
        <w:t>和美科技</w:t>
      </w:r>
      <w:proofErr w:type="gramEnd"/>
      <w:r w:rsidRPr="00B643F0">
        <w:rPr>
          <w:rFonts w:ascii="宋体" w:eastAsia="宋体" w:hAnsi="宋体" w:cs="宋体"/>
          <w:color w:val="000000"/>
          <w:kern w:val="0"/>
          <w:sz w:val="28"/>
          <w:szCs w:val="28"/>
        </w:rPr>
        <w:t>作为</w:t>
      </w:r>
      <w:r w:rsidRPr="00B643F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企业私有</w:t>
      </w:r>
      <w:proofErr w:type="spellStart"/>
      <w:r w:rsidRPr="00B643F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PaaS</w:t>
      </w:r>
      <w:proofErr w:type="spellEnd"/>
      <w:r w:rsidRPr="00B643F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在国内最早的推进者，</w:t>
      </w:r>
      <w:r w:rsidR="00BE777A" w:rsidRPr="00B643F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业务</w:t>
      </w:r>
      <w:r w:rsidR="00BE777A" w:rsidRPr="00B643F0">
        <w:rPr>
          <w:rFonts w:ascii="宋体" w:eastAsia="宋体" w:hAnsi="宋体" w:cs="宋体"/>
          <w:color w:val="000000"/>
          <w:kern w:val="0"/>
          <w:sz w:val="28"/>
          <w:szCs w:val="28"/>
        </w:rPr>
        <w:t>能力涵盖了</w:t>
      </w:r>
      <w:r w:rsidRPr="00B643F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金融、能源、电信、零售等领域，帮助</w:t>
      </w:r>
      <w:r w:rsidR="00B838C5" w:rsidRPr="00B643F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诸多企业构建了</w:t>
      </w:r>
      <w:r w:rsidRPr="00B643F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高效、稳定、安全、灵活的</w:t>
      </w:r>
      <w:proofErr w:type="spellStart"/>
      <w:r w:rsidRPr="00B643F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PaaS</w:t>
      </w:r>
      <w:proofErr w:type="spellEnd"/>
      <w:r w:rsidRPr="00B643F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平台</w:t>
      </w:r>
      <w:r w:rsidR="00B838C5" w:rsidRPr="00B643F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。同时，通过</w:t>
      </w:r>
      <w:r w:rsidRPr="00B643F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与物联网、移动、大数据等新技术的结合，助力企业实现从信息时代到数字时代的转型</w:t>
      </w:r>
      <w:r w:rsidRPr="00B643F0">
        <w:rPr>
          <w:rFonts w:ascii="宋体" w:eastAsia="宋体" w:hAnsi="宋体" w:cs="宋体"/>
          <w:color w:val="000000"/>
          <w:kern w:val="0"/>
          <w:sz w:val="28"/>
          <w:szCs w:val="28"/>
        </w:rPr>
        <w:t>。</w:t>
      </w:r>
      <w:r w:rsidR="00BE777A" w:rsidRPr="00B643F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我们</w:t>
      </w:r>
      <w:r w:rsidR="00BE777A" w:rsidRPr="00B643F0">
        <w:rPr>
          <w:rFonts w:ascii="宋体" w:eastAsia="宋体" w:hAnsi="宋体" w:cs="宋体"/>
          <w:color w:val="000000"/>
          <w:kern w:val="0"/>
          <w:sz w:val="28"/>
          <w:szCs w:val="28"/>
        </w:rPr>
        <w:t>的客户包括</w:t>
      </w:r>
      <w:r w:rsidR="00BE777A" w:rsidRPr="00B643F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世界500 强</w:t>
      </w:r>
      <w:r w:rsidR="00BE777A" w:rsidRPr="00B643F0">
        <w:rPr>
          <w:rFonts w:ascii="宋体" w:eastAsia="宋体" w:hAnsi="宋体" w:cs="宋体"/>
          <w:color w:val="000000"/>
          <w:kern w:val="0"/>
          <w:sz w:val="28"/>
          <w:szCs w:val="28"/>
        </w:rPr>
        <w:t>企业和创新</w:t>
      </w:r>
      <w:r w:rsidR="00BE777A" w:rsidRPr="00B643F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型</w:t>
      </w:r>
      <w:r w:rsidRPr="00B643F0">
        <w:rPr>
          <w:rFonts w:ascii="宋体" w:eastAsia="宋体" w:hAnsi="宋体" w:cs="宋体"/>
          <w:color w:val="000000"/>
          <w:kern w:val="0"/>
          <w:sz w:val="28"/>
          <w:szCs w:val="28"/>
        </w:rPr>
        <w:t>企业。</w:t>
      </w:r>
    </w:p>
    <w:p w:rsidR="004E1E1B" w:rsidRPr="00B643F0" w:rsidRDefault="00BE777A" w:rsidP="000F46D6">
      <w:pPr>
        <w:widowControl/>
        <w:ind w:firstLine="42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643F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和美公司管理层均具有10年以上的全球化管理咨询和技术架构经验，核心团队由经验丰富的软件工程师和技术顾问组成</w:t>
      </w:r>
      <w:r w:rsidR="00B838C5" w:rsidRPr="00B643F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  <w:r w:rsidR="004E1E1B" w:rsidRPr="00B643F0">
        <w:rPr>
          <w:rFonts w:ascii="宋体" w:eastAsia="宋体" w:hAnsi="宋体" w:cs="宋体"/>
          <w:color w:val="000000"/>
          <w:kern w:val="0"/>
          <w:sz w:val="28"/>
          <w:szCs w:val="28"/>
        </w:rPr>
        <w:t>公司总部设立在北京，在</w:t>
      </w:r>
      <w:r w:rsidR="00B838C5" w:rsidRPr="00B643F0">
        <w:rPr>
          <w:rFonts w:ascii="宋体" w:eastAsia="宋体" w:hAnsi="宋体" w:cs="宋体"/>
          <w:color w:val="000000"/>
          <w:kern w:val="0"/>
          <w:sz w:val="28"/>
          <w:szCs w:val="28"/>
        </w:rPr>
        <w:t>广州与</w:t>
      </w:r>
      <w:r w:rsidR="004E1E1B" w:rsidRPr="00B643F0">
        <w:rPr>
          <w:rFonts w:ascii="宋体" w:eastAsia="宋体" w:hAnsi="宋体" w:cs="宋体"/>
          <w:color w:val="000000"/>
          <w:kern w:val="0"/>
          <w:sz w:val="28"/>
          <w:szCs w:val="28"/>
        </w:rPr>
        <w:t>深圳建立了研发、销售与项目交付团队。</w:t>
      </w:r>
      <w:r w:rsidRPr="00B643F0">
        <w:rPr>
          <w:rFonts w:ascii="宋体" w:eastAsia="宋体" w:hAnsi="宋体" w:cs="宋体"/>
          <w:color w:val="000000"/>
          <w:kern w:val="0"/>
          <w:sz w:val="28"/>
          <w:szCs w:val="28"/>
        </w:rPr>
        <w:t>公司</w:t>
      </w:r>
      <w:r w:rsidRPr="00B643F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与业内领军企业有着紧密合作，包括埃森哲、IBM、EMC等，同时与清华大学、北京理工大学等高校建立了产学研一体的合作机制，形成了技术、市场、人才的良性循环。</w:t>
      </w:r>
    </w:p>
    <w:p w:rsidR="004E1E1B" w:rsidRPr="00B643F0" w:rsidRDefault="004E1E1B" w:rsidP="000F46D6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643F0">
        <w:rPr>
          <w:rFonts w:ascii="宋体" w:eastAsia="宋体" w:hAnsi="宋体" w:cs="宋体"/>
          <w:color w:val="000000"/>
          <w:kern w:val="0"/>
          <w:sz w:val="28"/>
          <w:szCs w:val="28"/>
        </w:rPr>
        <w:tab/>
      </w:r>
    </w:p>
    <w:p w:rsidR="00F567C4" w:rsidRPr="00B643F0" w:rsidRDefault="00F567C4" w:rsidP="000F46D6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D1233D" w:rsidRPr="00B643F0" w:rsidRDefault="00D1233D" w:rsidP="000F46D6">
      <w:pPr>
        <w:jc w:val="left"/>
      </w:pPr>
    </w:p>
    <w:sectPr w:rsidR="00D1233D" w:rsidRPr="00B643F0" w:rsidSect="00D23E11">
      <w:pgSz w:w="11906" w:h="16838"/>
      <w:pgMar w:top="964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787" w:rsidRDefault="00626787" w:rsidP="009171CA">
      <w:r>
        <w:separator/>
      </w:r>
    </w:p>
  </w:endnote>
  <w:endnote w:type="continuationSeparator" w:id="0">
    <w:p w:rsidR="00626787" w:rsidRDefault="00626787" w:rsidP="0091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787" w:rsidRDefault="00626787" w:rsidP="009171CA">
      <w:r>
        <w:separator/>
      </w:r>
    </w:p>
  </w:footnote>
  <w:footnote w:type="continuationSeparator" w:id="0">
    <w:p w:rsidR="00626787" w:rsidRDefault="00626787" w:rsidP="00917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57F3"/>
    <w:multiLevelType w:val="multilevel"/>
    <w:tmpl w:val="BDAAD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11"/>
    <w:rsid w:val="000173DE"/>
    <w:rsid w:val="00073DCA"/>
    <w:rsid w:val="000F46D6"/>
    <w:rsid w:val="003B5A90"/>
    <w:rsid w:val="004E1E1B"/>
    <w:rsid w:val="00552B94"/>
    <w:rsid w:val="00626787"/>
    <w:rsid w:val="00847E10"/>
    <w:rsid w:val="009171CA"/>
    <w:rsid w:val="009A35C7"/>
    <w:rsid w:val="00A52C54"/>
    <w:rsid w:val="00AD165A"/>
    <w:rsid w:val="00B643F0"/>
    <w:rsid w:val="00B838C5"/>
    <w:rsid w:val="00BE777A"/>
    <w:rsid w:val="00C90878"/>
    <w:rsid w:val="00CF247D"/>
    <w:rsid w:val="00D1233D"/>
    <w:rsid w:val="00D23E11"/>
    <w:rsid w:val="00F53E21"/>
    <w:rsid w:val="00F5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11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23E1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23E11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17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171CA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17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171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11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23E1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23E11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17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171CA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17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171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6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6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712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zhangyc</dc:creator>
  <cp:lastModifiedBy>Administrator</cp:lastModifiedBy>
  <cp:revision>9</cp:revision>
  <dcterms:created xsi:type="dcterms:W3CDTF">2015-08-07T06:05:00Z</dcterms:created>
  <dcterms:modified xsi:type="dcterms:W3CDTF">2015-11-24T04:08:00Z</dcterms:modified>
</cp:coreProperties>
</file>