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20F" w:rsidRDefault="002339FA" w:rsidP="002339FA">
      <w:pPr>
        <w:ind w:firstLineChars="500" w:firstLine="2000"/>
        <w:rPr>
          <w:rFonts w:ascii="微软雅黑" w:eastAsia="微软雅黑" w:hAnsi="微软雅黑"/>
          <w:b/>
          <w:sz w:val="40"/>
          <w:szCs w:val="20"/>
        </w:rPr>
      </w:pPr>
      <w:r>
        <w:rPr>
          <w:rFonts w:ascii="微软雅黑" w:eastAsia="微软雅黑" w:hAnsi="微软雅黑" w:hint="eastAsia"/>
          <w:b/>
          <w:sz w:val="40"/>
          <w:szCs w:val="20"/>
        </w:rPr>
        <w:t>中</w:t>
      </w:r>
      <w:r w:rsidR="00D704E8">
        <w:rPr>
          <w:rFonts w:ascii="微软雅黑" w:eastAsia="微软雅黑" w:hAnsi="微软雅黑" w:hint="eastAsia"/>
          <w:b/>
          <w:sz w:val="40"/>
          <w:szCs w:val="20"/>
        </w:rPr>
        <w:t>软融</w:t>
      </w:r>
      <w:proofErr w:type="gramStart"/>
      <w:r w:rsidR="00D704E8">
        <w:rPr>
          <w:rFonts w:ascii="微软雅黑" w:eastAsia="微软雅黑" w:hAnsi="微软雅黑" w:hint="eastAsia"/>
          <w:b/>
          <w:sz w:val="40"/>
          <w:szCs w:val="20"/>
        </w:rPr>
        <w:t>鑫</w:t>
      </w:r>
      <w:proofErr w:type="gramEnd"/>
      <w:r w:rsidR="00D704E8">
        <w:rPr>
          <w:rFonts w:ascii="微软雅黑" w:eastAsia="微软雅黑" w:hAnsi="微软雅黑" w:hint="eastAsia"/>
          <w:b/>
          <w:sz w:val="40"/>
          <w:szCs w:val="20"/>
        </w:rPr>
        <w:t>2016校园招聘</w:t>
      </w:r>
    </w:p>
    <w:p w:rsidR="00BB420F" w:rsidRPr="00BB420F" w:rsidRDefault="00BB420F" w:rsidP="00BB420F">
      <w:pPr>
        <w:ind w:firstLineChars="200" w:firstLine="40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中软融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鑫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全称北京中软融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鑫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计算机系统工程有限公司，是中国软件旗下控股</w:t>
      </w:r>
      <w:r>
        <w:rPr>
          <w:rFonts w:ascii="微软雅黑" w:eastAsia="微软雅黑" w:hAnsi="微软雅黑"/>
          <w:sz w:val="20"/>
          <w:szCs w:val="20"/>
        </w:rPr>
        <w:t>子</w:t>
      </w:r>
      <w:r>
        <w:rPr>
          <w:rFonts w:ascii="微软雅黑" w:eastAsia="微软雅黑" w:hAnsi="微软雅黑" w:hint="eastAsia"/>
          <w:sz w:val="20"/>
          <w:szCs w:val="20"/>
        </w:rPr>
        <w:t>公司，成立于1996年，是国内最早从事金融领域软件开发、系统集成、产品代理、技术服务的专业化服务商之一。1996年，经中软总公司股份制改造，中软融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鑫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开始独立经营；迄今已发展成为金融领域屈指可数的专业化软件服务商，现有员工逾600人，注册资金2200万。总部设在北京，在上海,</w:t>
      </w:r>
      <w:r>
        <w:rPr>
          <w:rFonts w:ascii="微软雅黑" w:eastAsia="微软雅黑" w:hAnsi="微软雅黑" w:cs="微软雅黑" w:hint="eastAsia"/>
          <w:sz w:val="20"/>
          <w:szCs w:val="20"/>
        </w:rPr>
        <w:t>济南</w:t>
      </w:r>
      <w:r>
        <w:rPr>
          <w:rFonts w:ascii="微软雅黑" w:eastAsia="微软雅黑" w:hAnsi="微软雅黑" w:hint="eastAsia"/>
          <w:sz w:val="20"/>
          <w:szCs w:val="20"/>
        </w:rPr>
        <w:t>设有分公司，服务网络遍布全国32个省市自治区。</w:t>
      </w:r>
    </w:p>
    <w:p w:rsidR="00231A81" w:rsidRDefault="00D704E8">
      <w:pPr>
        <w:rPr>
          <w:rFonts w:ascii="微软雅黑" w:eastAsia="微软雅黑" w:hAnsi="微软雅黑"/>
          <w:b/>
          <w:sz w:val="28"/>
          <w:szCs w:val="28"/>
          <w:shd w:val="clear" w:color="auto" w:fill="FFFFFF" w:themeFill="background1"/>
        </w:rPr>
      </w:pPr>
      <w:r>
        <w:rPr>
          <w:rFonts w:ascii="微软雅黑" w:eastAsia="微软雅黑" w:hAnsi="微软雅黑" w:hint="eastAsia"/>
          <w:b/>
          <w:sz w:val="28"/>
          <w:szCs w:val="28"/>
          <w:shd w:val="clear" w:color="auto" w:fill="FFFFFF" w:themeFill="background1"/>
        </w:rPr>
        <w:t>一</w:t>
      </w:r>
      <w:r>
        <w:rPr>
          <w:rFonts w:ascii="微软雅黑" w:eastAsia="微软雅黑" w:hAnsi="微软雅黑"/>
          <w:b/>
          <w:sz w:val="28"/>
          <w:szCs w:val="28"/>
          <w:shd w:val="clear" w:color="auto" w:fill="FFFFFF" w:themeFill="background1"/>
        </w:rPr>
        <w:t>、</w:t>
      </w:r>
      <w:r>
        <w:rPr>
          <w:rFonts w:ascii="微软雅黑" w:eastAsia="微软雅黑" w:hAnsi="微软雅黑" w:hint="eastAsia"/>
          <w:b/>
          <w:sz w:val="28"/>
          <w:szCs w:val="28"/>
          <w:shd w:val="clear" w:color="auto" w:fill="FFFFFF" w:themeFill="background1"/>
        </w:rPr>
        <w:t>加入融</w:t>
      </w:r>
      <w:proofErr w:type="gramStart"/>
      <w:r>
        <w:rPr>
          <w:rFonts w:ascii="微软雅黑" w:eastAsia="微软雅黑" w:hAnsi="微软雅黑" w:hint="eastAsia"/>
          <w:b/>
          <w:sz w:val="28"/>
          <w:szCs w:val="28"/>
          <w:shd w:val="clear" w:color="auto" w:fill="FFFFFF" w:themeFill="background1"/>
        </w:rPr>
        <w:t>鑫</w:t>
      </w:r>
      <w:proofErr w:type="gramEnd"/>
      <w:r>
        <w:rPr>
          <w:rFonts w:ascii="微软雅黑" w:eastAsia="微软雅黑" w:hAnsi="微软雅黑" w:hint="eastAsia"/>
          <w:b/>
          <w:sz w:val="28"/>
          <w:szCs w:val="28"/>
          <w:shd w:val="clear" w:color="auto" w:fill="FFFFFF" w:themeFill="background1"/>
        </w:rPr>
        <w:t>，</w:t>
      </w:r>
      <w:r>
        <w:rPr>
          <w:rFonts w:ascii="微软雅黑" w:eastAsia="微软雅黑" w:hAnsi="微软雅黑"/>
          <w:b/>
          <w:sz w:val="28"/>
          <w:szCs w:val="28"/>
          <w:shd w:val="clear" w:color="auto" w:fill="FFFFFF" w:themeFill="background1"/>
        </w:rPr>
        <w:t>你</w:t>
      </w:r>
      <w:r>
        <w:rPr>
          <w:rFonts w:ascii="微软雅黑" w:eastAsia="微软雅黑" w:hAnsi="微软雅黑" w:hint="eastAsia"/>
          <w:b/>
          <w:sz w:val="28"/>
          <w:szCs w:val="28"/>
          <w:shd w:val="clear" w:color="auto" w:fill="FFFFFF" w:themeFill="background1"/>
        </w:rPr>
        <w:t>将</w:t>
      </w:r>
      <w:r>
        <w:rPr>
          <w:rFonts w:ascii="微软雅黑" w:eastAsia="微软雅黑" w:hAnsi="微软雅黑"/>
          <w:b/>
          <w:sz w:val="28"/>
          <w:szCs w:val="28"/>
          <w:shd w:val="clear" w:color="auto" w:fill="FFFFFF" w:themeFill="background1"/>
        </w:rPr>
        <w:t>收获到：</w:t>
      </w:r>
    </w:p>
    <w:p w:rsidR="00231A81" w:rsidRDefault="00D704E8">
      <w:pPr>
        <w:rPr>
          <w:rFonts w:ascii="微软雅黑" w:eastAsia="微软雅黑" w:hAnsi="微软雅黑"/>
          <w:sz w:val="20"/>
          <w:szCs w:val="20"/>
          <w:shd w:val="clear" w:color="auto" w:fill="FFFFFF" w:themeFill="background1"/>
        </w:rPr>
      </w:pPr>
      <w:r>
        <w:rPr>
          <w:rFonts w:ascii="微软雅黑" w:eastAsia="微软雅黑" w:hAnsi="微软雅黑" w:hint="eastAsia"/>
          <w:b/>
          <w:sz w:val="20"/>
          <w:szCs w:val="20"/>
          <w:shd w:val="clear" w:color="auto" w:fill="FFFFFF" w:themeFill="background1"/>
        </w:rPr>
        <w:t>发展机会：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>￭ 纵向晋升，横向轮岗，破格提拔，多向发展</w:t>
      </w:r>
    </w:p>
    <w:p w:rsidR="00231A81" w:rsidRDefault="00D704E8">
      <w:pPr>
        <w:rPr>
          <w:rFonts w:ascii="微软雅黑" w:eastAsia="微软雅黑" w:hAnsi="微软雅黑"/>
          <w:b/>
          <w:sz w:val="20"/>
          <w:szCs w:val="20"/>
          <w:shd w:val="clear" w:color="auto" w:fill="FFFFFF" w:themeFill="background1"/>
        </w:rPr>
      </w:pPr>
      <w:r>
        <w:rPr>
          <w:rFonts w:ascii="微软雅黑" w:eastAsia="微软雅黑" w:hAnsi="微软雅黑" w:hint="eastAsia"/>
          <w:b/>
          <w:sz w:val="20"/>
          <w:szCs w:val="20"/>
          <w:shd w:val="clear" w:color="auto" w:fill="FFFFFF" w:themeFill="background1"/>
        </w:rPr>
        <w:t>学习</w:t>
      </w:r>
      <w:r>
        <w:rPr>
          <w:rFonts w:ascii="微软雅黑" w:eastAsia="微软雅黑" w:hAnsi="微软雅黑"/>
          <w:b/>
          <w:sz w:val="20"/>
          <w:szCs w:val="20"/>
          <w:shd w:val="clear" w:color="auto" w:fill="FFFFFF" w:themeFill="background1"/>
        </w:rPr>
        <w:t>培训</w:t>
      </w:r>
      <w:r>
        <w:rPr>
          <w:rFonts w:ascii="微软雅黑" w:eastAsia="微软雅黑" w:hAnsi="微软雅黑" w:hint="eastAsia"/>
          <w:b/>
          <w:sz w:val="20"/>
          <w:szCs w:val="20"/>
          <w:shd w:val="clear" w:color="auto" w:fill="FFFFFF" w:themeFill="background1"/>
        </w:rPr>
        <w:t>：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>￭</w:t>
      </w:r>
      <w:r>
        <w:rPr>
          <w:rFonts w:ascii="微软雅黑" w:eastAsia="微软雅黑" w:hAnsi="微软雅黑" w:hint="eastAsia"/>
          <w:b/>
          <w:sz w:val="20"/>
          <w:szCs w:val="20"/>
          <w:shd w:val="clear" w:color="auto" w:fill="FFFFFF" w:themeFill="background1"/>
        </w:rPr>
        <w:t xml:space="preserve"> “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>雏鹰计划”、“</w:t>
      </w:r>
      <w:r>
        <w:rPr>
          <w:rFonts w:ascii="微软雅黑" w:eastAsia="微软雅黑" w:hAnsi="微软雅黑"/>
          <w:sz w:val="20"/>
          <w:szCs w:val="20"/>
          <w:shd w:val="clear" w:color="auto" w:fill="FFFFFF" w:themeFill="background1"/>
        </w:rPr>
        <w:t>亮剑行动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>”、</w:t>
      </w:r>
      <w:proofErr w:type="gramStart"/>
      <w:r>
        <w:rPr>
          <w:rFonts w:ascii="微软雅黑" w:eastAsia="微软雅黑" w:hAnsi="微软雅黑"/>
          <w:sz w:val="20"/>
          <w:szCs w:val="20"/>
          <w:shd w:val="clear" w:color="auto" w:fill="FFFFFF" w:themeFill="background1"/>
        </w:rPr>
        <w:t>“</w:t>
      </w:r>
      <w:proofErr w:type="gramEnd"/>
      <w:r>
        <w:rPr>
          <w:rFonts w:ascii="微软雅黑" w:eastAsia="微软雅黑" w:hAnsi="微软雅黑"/>
          <w:sz w:val="20"/>
          <w:szCs w:val="20"/>
          <w:shd w:val="clear" w:color="auto" w:fill="FFFFFF" w:themeFill="background1"/>
        </w:rPr>
        <w:t>黄埔军校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>“</w:t>
      </w:r>
      <w:r>
        <w:rPr>
          <w:rFonts w:ascii="微软雅黑" w:eastAsia="微软雅黑" w:hAnsi="微软雅黑"/>
          <w:sz w:val="20"/>
          <w:szCs w:val="20"/>
          <w:shd w:val="clear" w:color="auto" w:fill="FFFFFF" w:themeFill="background1"/>
        </w:rPr>
        <w:t>，三大集训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>将从工作技巧</w:t>
      </w:r>
      <w:r>
        <w:rPr>
          <w:rFonts w:ascii="微软雅黑" w:eastAsia="微软雅黑" w:hAnsi="微软雅黑"/>
          <w:sz w:val="20"/>
          <w:szCs w:val="20"/>
          <w:shd w:val="clear" w:color="auto" w:fill="FFFFFF" w:themeFill="background1"/>
        </w:rPr>
        <w:t>、职业素养、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>IT技术</w:t>
      </w:r>
      <w:r>
        <w:rPr>
          <w:rFonts w:ascii="微软雅黑" w:eastAsia="微软雅黑" w:hAnsi="微软雅黑"/>
          <w:sz w:val="20"/>
          <w:szCs w:val="20"/>
          <w:shd w:val="clear" w:color="auto" w:fill="FFFFFF" w:themeFill="background1"/>
        </w:rPr>
        <w:t>、金融知识等方面，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>助</w:t>
      </w:r>
      <w:r>
        <w:rPr>
          <w:rFonts w:ascii="微软雅黑" w:eastAsia="微软雅黑" w:hAnsi="微软雅黑"/>
          <w:sz w:val="20"/>
          <w:szCs w:val="20"/>
          <w:shd w:val="clear" w:color="auto" w:fill="FFFFFF" w:themeFill="background1"/>
        </w:rPr>
        <w:t>你迅速完成从学生到职场人的破冰之旅</w:t>
      </w:r>
    </w:p>
    <w:p w:rsidR="00231A81" w:rsidRDefault="00D704E8">
      <w:pPr>
        <w:tabs>
          <w:tab w:val="right" w:pos="8405"/>
        </w:tabs>
        <w:ind w:leftChars="171" w:left="359" w:firstLineChars="300" w:firstLine="600"/>
        <w:rPr>
          <w:rFonts w:ascii="微软雅黑" w:eastAsia="微软雅黑" w:hAnsi="微软雅黑"/>
          <w:b/>
          <w:sz w:val="20"/>
          <w:szCs w:val="20"/>
          <w:shd w:val="clear" w:color="auto" w:fill="D9D9D9" w:themeFill="background1" w:themeFillShade="D9"/>
        </w:rPr>
      </w:pPr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 xml:space="preserve">￭ 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岗位导师制度，手把手</w:t>
      </w:r>
      <w:r>
        <w:rPr>
          <w:rFonts w:ascii="微软雅黑" w:eastAsia="微软雅黑" w:hAnsi="微软雅黑"/>
          <w:color w:val="000000" w:themeColor="text1"/>
          <w:sz w:val="20"/>
          <w:szCs w:val="20"/>
        </w:rPr>
        <w:t>带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你快速步入</w:t>
      </w:r>
      <w:r>
        <w:rPr>
          <w:rFonts w:ascii="微软雅黑" w:eastAsia="微软雅黑" w:hAnsi="微软雅黑"/>
          <w:color w:val="000000" w:themeColor="text1"/>
          <w:sz w:val="20"/>
          <w:szCs w:val="20"/>
        </w:rPr>
        <w:t>工作岗位</w:t>
      </w:r>
      <w:r>
        <w:rPr>
          <w:rFonts w:ascii="微软雅黑" w:eastAsia="微软雅黑" w:hAnsi="微软雅黑"/>
          <w:color w:val="000000" w:themeColor="text1"/>
          <w:sz w:val="20"/>
          <w:szCs w:val="20"/>
        </w:rPr>
        <w:tab/>
      </w:r>
    </w:p>
    <w:p w:rsidR="00231A81" w:rsidRDefault="00D704E8">
      <w:pPr>
        <w:rPr>
          <w:rFonts w:ascii="微软雅黑" w:eastAsia="微软雅黑" w:hAnsi="微软雅黑"/>
          <w:b/>
          <w:sz w:val="20"/>
          <w:szCs w:val="20"/>
          <w:shd w:val="clear" w:color="auto" w:fill="FFFFFF" w:themeFill="background1"/>
        </w:rPr>
      </w:pPr>
      <w:r>
        <w:rPr>
          <w:rFonts w:ascii="微软雅黑" w:eastAsia="微软雅黑" w:hAnsi="微软雅黑"/>
          <w:b/>
          <w:sz w:val="20"/>
          <w:szCs w:val="20"/>
          <w:shd w:val="clear" w:color="auto" w:fill="FFFFFF" w:themeFill="background1"/>
        </w:rPr>
        <w:t>薪酬</w:t>
      </w:r>
      <w:r>
        <w:rPr>
          <w:rFonts w:ascii="微软雅黑" w:eastAsia="微软雅黑" w:hAnsi="微软雅黑" w:hint="eastAsia"/>
          <w:b/>
          <w:sz w:val="20"/>
          <w:szCs w:val="20"/>
          <w:shd w:val="clear" w:color="auto" w:fill="FFFFFF" w:themeFill="background1"/>
        </w:rPr>
        <w:t>福利</w:t>
      </w:r>
      <w:r>
        <w:rPr>
          <w:rFonts w:ascii="微软雅黑" w:eastAsia="微软雅黑" w:hAnsi="微软雅黑"/>
          <w:b/>
          <w:sz w:val="20"/>
          <w:szCs w:val="20"/>
          <w:shd w:val="clear" w:color="auto" w:fill="FFFFFF" w:themeFill="background1"/>
        </w:rPr>
        <w:t>：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>￭</w:t>
      </w:r>
      <w:proofErr w:type="gramStart"/>
      <w:r>
        <w:rPr>
          <w:rFonts w:ascii="微软雅黑" w:eastAsia="微软雅黑" w:hAnsi="微软雅黑" w:hint="eastAsia"/>
          <w:b/>
          <w:sz w:val="20"/>
          <w:szCs w:val="20"/>
          <w:shd w:val="clear" w:color="auto" w:fill="FFFFFF" w:themeFill="background1"/>
        </w:rPr>
        <w:t>“</w:t>
      </w:r>
      <w:proofErr w:type="gramEnd"/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>自我</w:t>
      </w:r>
      <w:r>
        <w:rPr>
          <w:rFonts w:ascii="微软雅黑" w:eastAsia="微软雅黑" w:hAnsi="微软雅黑"/>
          <w:sz w:val="20"/>
          <w:szCs w:val="20"/>
          <w:shd w:val="clear" w:color="auto" w:fill="FFFFFF" w:themeFill="background1"/>
        </w:rPr>
        <w:t>经营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>“</w:t>
      </w:r>
      <w:r>
        <w:rPr>
          <w:rFonts w:ascii="微软雅黑" w:eastAsia="微软雅黑" w:hAnsi="微软雅黑"/>
          <w:sz w:val="20"/>
          <w:szCs w:val="20"/>
          <w:shd w:val="clear" w:color="auto" w:fill="FFFFFF" w:themeFill="background1"/>
        </w:rPr>
        <w:t>的薪酬体系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>上不封顶，</w:t>
      </w:r>
      <w:r>
        <w:rPr>
          <w:rFonts w:ascii="微软雅黑" w:eastAsia="微软雅黑" w:hAnsi="微软雅黑"/>
          <w:sz w:val="20"/>
          <w:szCs w:val="20"/>
          <w:shd w:val="clear" w:color="auto" w:fill="FFFFFF" w:themeFill="background1"/>
        </w:rPr>
        <w:t>全面激发你的潜能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>，</w:t>
      </w:r>
      <w:r>
        <w:rPr>
          <w:rFonts w:ascii="微软雅黑" w:eastAsia="微软雅黑" w:hAnsi="微软雅黑"/>
          <w:sz w:val="20"/>
          <w:szCs w:val="20"/>
          <w:shd w:val="clear" w:color="auto" w:fill="FFFFFF" w:themeFill="background1"/>
        </w:rPr>
        <w:t>收入多少由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>你来定</w:t>
      </w:r>
    </w:p>
    <w:p w:rsidR="00231A81" w:rsidRDefault="00D704E8">
      <w:pPr>
        <w:ind w:leftChars="171" w:left="359" w:firstLineChars="300" w:firstLine="600"/>
        <w:rPr>
          <w:rFonts w:ascii="微软雅黑" w:eastAsia="微软雅黑" w:hAnsi="微软雅黑"/>
          <w:sz w:val="20"/>
          <w:szCs w:val="20"/>
          <w:shd w:val="clear" w:color="auto" w:fill="FFFFFF" w:themeFill="background1"/>
        </w:rPr>
      </w:pPr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 xml:space="preserve">￭ 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 w:themeFill="background1"/>
        </w:rPr>
        <w:t>北京工作</w:t>
      </w:r>
      <w:r>
        <w:rPr>
          <w:rFonts w:ascii="微软雅黑" w:eastAsia="微软雅黑" w:hAnsi="微软雅黑"/>
          <w:color w:val="000000" w:themeColor="text1"/>
          <w:sz w:val="20"/>
          <w:szCs w:val="20"/>
          <w:shd w:val="clear" w:color="auto" w:fill="FFFFFF" w:themeFill="background1"/>
        </w:rPr>
        <w:t>居住证+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 w:themeFill="background1"/>
        </w:rPr>
        <w:t>五险</w:t>
      </w:r>
      <w:proofErr w:type="gramStart"/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>一</w:t>
      </w:r>
      <w:proofErr w:type="gramEnd"/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>金</w:t>
      </w:r>
      <w:r>
        <w:rPr>
          <w:rFonts w:ascii="微软雅黑" w:eastAsia="微软雅黑" w:hAnsi="微软雅黑"/>
          <w:sz w:val="20"/>
          <w:szCs w:val="20"/>
          <w:shd w:val="clear" w:color="auto" w:fill="FFFFFF" w:themeFill="background1"/>
        </w:rPr>
        <w:t>+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>员工成长基金</w:t>
      </w:r>
      <w:r>
        <w:rPr>
          <w:rFonts w:ascii="微软雅黑" w:eastAsia="微软雅黑" w:hAnsi="微软雅黑"/>
          <w:sz w:val="20"/>
          <w:szCs w:val="20"/>
          <w:shd w:val="clear" w:color="auto" w:fill="FFFFFF" w:themeFill="background1"/>
        </w:rPr>
        <w:t>+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>带薪假期</w:t>
      </w:r>
      <w:r>
        <w:rPr>
          <w:rFonts w:ascii="微软雅黑" w:eastAsia="微软雅黑" w:hAnsi="微软雅黑"/>
          <w:sz w:val="20"/>
          <w:szCs w:val="20"/>
          <w:shd w:val="clear" w:color="auto" w:fill="FFFFFF" w:themeFill="background1"/>
        </w:rPr>
        <w:t>+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>出差补助</w:t>
      </w:r>
      <w:r>
        <w:rPr>
          <w:rFonts w:ascii="微软雅黑" w:eastAsia="微软雅黑" w:hAnsi="微软雅黑"/>
          <w:sz w:val="20"/>
          <w:szCs w:val="20"/>
          <w:shd w:val="clear" w:color="auto" w:fill="FFFFFF" w:themeFill="background1"/>
        </w:rPr>
        <w:t>+通讯补助+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>餐饮</w:t>
      </w:r>
      <w:r>
        <w:rPr>
          <w:rFonts w:ascii="微软雅黑" w:eastAsia="微软雅黑" w:hAnsi="微软雅黑"/>
          <w:sz w:val="20"/>
          <w:szCs w:val="20"/>
          <w:shd w:val="clear" w:color="auto" w:fill="FFFFFF" w:themeFill="background1"/>
        </w:rPr>
        <w:t>补助+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>实习期</w:t>
      </w:r>
      <w:r>
        <w:rPr>
          <w:rFonts w:ascii="微软雅黑" w:eastAsia="微软雅黑" w:hAnsi="微软雅黑"/>
          <w:sz w:val="20"/>
          <w:szCs w:val="20"/>
          <w:shd w:val="clear" w:color="auto" w:fill="FFFFFF" w:themeFill="background1"/>
        </w:rPr>
        <w:t>住宿</w:t>
      </w:r>
    </w:p>
    <w:p w:rsidR="00231A81" w:rsidRDefault="00D704E8">
      <w:pPr>
        <w:rPr>
          <w:rFonts w:ascii="微软雅黑" w:eastAsia="微软雅黑" w:hAnsi="微软雅黑"/>
          <w:sz w:val="20"/>
          <w:szCs w:val="20"/>
          <w:shd w:val="clear" w:color="auto" w:fill="FFFFFF" w:themeFill="background1"/>
        </w:rPr>
      </w:pPr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 xml:space="preserve">         ￭ 定期</w:t>
      </w:r>
      <w:r>
        <w:rPr>
          <w:rFonts w:ascii="微软雅黑" w:eastAsia="微软雅黑" w:hAnsi="微软雅黑"/>
          <w:sz w:val="20"/>
          <w:szCs w:val="20"/>
          <w:shd w:val="clear" w:color="auto" w:fill="FFFFFF" w:themeFill="background1"/>
        </w:rPr>
        <w:t>组织员工</w:t>
      </w:r>
      <w:r>
        <w:rPr>
          <w:rFonts w:ascii="微软雅黑" w:eastAsia="微软雅黑" w:hAnsi="微软雅黑"/>
          <w:color w:val="000000" w:themeColor="text1"/>
          <w:sz w:val="20"/>
          <w:szCs w:val="20"/>
          <w:shd w:val="clear" w:color="auto" w:fill="FFFFFF" w:themeFill="background1"/>
        </w:rPr>
        <w:t>活动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  <w:shd w:val="clear" w:color="auto" w:fill="FFFFFF" w:themeFill="background1"/>
        </w:rPr>
        <w:t>：翡翠岛</w:t>
      </w:r>
      <w:r>
        <w:rPr>
          <w:rFonts w:ascii="微软雅黑" w:eastAsia="微软雅黑" w:hAnsi="微软雅黑"/>
          <w:color w:val="000000" w:themeColor="text1"/>
          <w:sz w:val="20"/>
          <w:szCs w:val="20"/>
          <w:shd w:val="clear" w:color="auto" w:fill="FFFFFF" w:themeFill="background1"/>
        </w:rPr>
        <w:t>碎片行动、秦皇岛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>赶海</w:t>
      </w:r>
      <w:r>
        <w:rPr>
          <w:rFonts w:ascii="微软雅黑" w:eastAsia="微软雅黑" w:hAnsi="微软雅黑"/>
          <w:sz w:val="20"/>
          <w:szCs w:val="20"/>
          <w:shd w:val="clear" w:color="auto" w:fill="FFFFFF" w:themeFill="background1"/>
        </w:rPr>
        <w:t>之行、泰山挑战之旅、</w:t>
      </w:r>
      <w:proofErr w:type="gramStart"/>
      <w:r>
        <w:rPr>
          <w:rFonts w:ascii="微软雅黑" w:eastAsia="微软雅黑" w:hAnsi="微软雅黑"/>
          <w:sz w:val="20"/>
          <w:szCs w:val="20"/>
          <w:shd w:val="clear" w:color="auto" w:fill="FFFFFF" w:themeFill="background1"/>
        </w:rPr>
        <w:t>乌兰布统草</w:t>
      </w:r>
      <w:bookmarkStart w:id="0" w:name="_GoBack"/>
      <w:bookmarkEnd w:id="0"/>
      <w:r>
        <w:rPr>
          <w:rFonts w:ascii="微软雅黑" w:eastAsia="微软雅黑" w:hAnsi="微软雅黑"/>
          <w:sz w:val="20"/>
          <w:szCs w:val="20"/>
          <w:shd w:val="clear" w:color="auto" w:fill="FFFFFF" w:themeFill="background1"/>
        </w:rPr>
        <w:t>原</w:t>
      </w:r>
      <w:proofErr w:type="gramEnd"/>
      <w:r>
        <w:rPr>
          <w:rFonts w:ascii="微软雅黑" w:eastAsia="微软雅黑" w:hAnsi="微软雅黑"/>
          <w:sz w:val="20"/>
          <w:szCs w:val="20"/>
          <w:shd w:val="clear" w:color="auto" w:fill="FFFFFF" w:themeFill="background1"/>
        </w:rPr>
        <w:t>出游、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>白河峡谷</w:t>
      </w:r>
      <w:r>
        <w:rPr>
          <w:rFonts w:ascii="微软雅黑" w:eastAsia="微软雅黑" w:hAnsi="微软雅黑"/>
          <w:sz w:val="20"/>
          <w:szCs w:val="20"/>
          <w:shd w:val="clear" w:color="auto" w:fill="FFFFFF" w:themeFill="background1"/>
        </w:rPr>
        <w:t>定向徒步，公司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>带</w:t>
      </w:r>
      <w:r>
        <w:rPr>
          <w:rFonts w:ascii="微软雅黑" w:eastAsia="微软雅黑" w:hAnsi="微软雅黑"/>
          <w:sz w:val="20"/>
          <w:szCs w:val="20"/>
          <w:shd w:val="clear" w:color="auto" w:fill="FFFFFF" w:themeFill="background1"/>
        </w:rPr>
        <w:t>你</w:t>
      </w:r>
      <w:proofErr w:type="gramStart"/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>“</w:t>
      </w:r>
      <w:proofErr w:type="gramEnd"/>
      <w:r>
        <w:rPr>
          <w:rFonts w:ascii="微软雅黑" w:eastAsia="微软雅黑" w:hAnsi="微软雅黑"/>
          <w:sz w:val="20"/>
          <w:szCs w:val="20"/>
          <w:shd w:val="clear" w:color="auto" w:fill="FFFFFF" w:themeFill="background1"/>
        </w:rPr>
        <w:t xml:space="preserve">免费看世界“ </w:t>
      </w:r>
    </w:p>
    <w:p w:rsidR="00231A81" w:rsidRDefault="00D704E8">
      <w:pPr>
        <w:rPr>
          <w:rFonts w:ascii="微软雅黑" w:eastAsia="微软雅黑" w:hAnsi="微软雅黑"/>
          <w:sz w:val="20"/>
          <w:szCs w:val="20"/>
          <w:shd w:val="clear" w:color="auto" w:fill="FFFFFF" w:themeFill="background1"/>
        </w:rPr>
      </w:pPr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 xml:space="preserve">         </w:t>
      </w:r>
      <w:r w:rsidR="00D20BEB"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>￭“快乐工作，健康生活”：每周三公司会组织羽毛球、乒乓球、足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>球等运动，员工自愿免费参加，努力的工作的同时保持健康很重要。</w:t>
      </w:r>
    </w:p>
    <w:p w:rsidR="00231A81" w:rsidRDefault="00D704E8">
      <w:pPr>
        <w:rPr>
          <w:rFonts w:ascii="微软雅黑" w:eastAsia="微软雅黑" w:hAnsi="微软雅黑"/>
          <w:b/>
          <w:sz w:val="20"/>
          <w:szCs w:val="20"/>
          <w:shd w:val="clear" w:color="auto" w:fill="FFFFFF" w:themeFill="background1"/>
        </w:rPr>
      </w:pPr>
      <w:r>
        <w:rPr>
          <w:rFonts w:ascii="微软雅黑" w:eastAsia="微软雅黑" w:hAnsi="微软雅黑" w:hint="eastAsia"/>
          <w:b/>
          <w:sz w:val="20"/>
          <w:szCs w:val="20"/>
          <w:shd w:val="clear" w:color="auto" w:fill="FFFFFF" w:themeFill="background1"/>
        </w:rPr>
        <w:t>办公环境</w:t>
      </w:r>
      <w:r>
        <w:rPr>
          <w:rFonts w:ascii="微软雅黑" w:eastAsia="微软雅黑" w:hAnsi="微软雅黑"/>
          <w:b/>
          <w:sz w:val="20"/>
          <w:szCs w:val="20"/>
          <w:shd w:val="clear" w:color="auto" w:fill="FFFFFF" w:themeFill="background1"/>
        </w:rPr>
        <w:t>：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>￭ 舒适</w:t>
      </w:r>
      <w:r>
        <w:rPr>
          <w:rFonts w:ascii="微软雅黑" w:eastAsia="微软雅黑" w:hAnsi="微软雅黑"/>
          <w:sz w:val="20"/>
          <w:szCs w:val="20"/>
          <w:shd w:val="clear" w:color="auto" w:fill="FFFFFF" w:themeFill="background1"/>
        </w:rPr>
        <w:t>办公环境：弹性工作时间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>，整洁</w:t>
      </w:r>
      <w:r>
        <w:rPr>
          <w:rFonts w:ascii="微软雅黑" w:eastAsia="微软雅黑" w:hAnsi="微软雅黑"/>
          <w:sz w:val="20"/>
          <w:szCs w:val="20"/>
          <w:shd w:val="clear" w:color="auto" w:fill="FFFFFF" w:themeFill="background1"/>
        </w:rPr>
        <w:t>的办公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>环境</w:t>
      </w:r>
      <w:r>
        <w:rPr>
          <w:rFonts w:ascii="微软雅黑" w:eastAsia="微软雅黑" w:hAnsi="微软雅黑"/>
          <w:sz w:val="20"/>
          <w:szCs w:val="20"/>
          <w:shd w:val="clear" w:color="auto" w:fill="FFFFFF" w:themeFill="background1"/>
        </w:rPr>
        <w:t>，员工休息区中零食、咖啡</w:t>
      </w:r>
      <w:r>
        <w:rPr>
          <w:rFonts w:ascii="微软雅黑" w:eastAsia="微软雅黑" w:hAnsi="微软雅黑" w:hint="eastAsia"/>
          <w:sz w:val="20"/>
          <w:szCs w:val="20"/>
          <w:shd w:val="clear" w:color="auto" w:fill="FFFFFF" w:themeFill="background1"/>
        </w:rPr>
        <w:t>、</w:t>
      </w:r>
      <w:r>
        <w:rPr>
          <w:rFonts w:ascii="微软雅黑" w:eastAsia="微软雅黑" w:hAnsi="微软雅黑"/>
          <w:sz w:val="20"/>
          <w:szCs w:val="20"/>
          <w:shd w:val="clear" w:color="auto" w:fill="FFFFFF" w:themeFill="background1"/>
        </w:rPr>
        <w:t>冰箱、微波炉一应俱全</w:t>
      </w:r>
    </w:p>
    <w:p w:rsidR="00231A81" w:rsidRDefault="00D704E8">
      <w:pPr>
        <w:rPr>
          <w:rFonts w:ascii="微软雅黑" w:eastAsia="微软雅黑" w:hAnsi="微软雅黑"/>
          <w:b/>
          <w:sz w:val="28"/>
          <w:szCs w:val="20"/>
          <w:shd w:val="clear" w:color="auto" w:fill="FFFFFF" w:themeFill="background1"/>
        </w:rPr>
      </w:pPr>
      <w:r>
        <w:rPr>
          <w:rFonts w:ascii="微软雅黑" w:eastAsia="微软雅黑" w:hAnsi="微软雅黑" w:hint="eastAsia"/>
          <w:b/>
          <w:sz w:val="28"/>
          <w:szCs w:val="20"/>
          <w:shd w:val="clear" w:color="auto" w:fill="FFFFFF" w:themeFill="background1"/>
        </w:rPr>
        <w:t>二</w:t>
      </w:r>
      <w:r>
        <w:rPr>
          <w:rFonts w:ascii="微软雅黑" w:eastAsia="微软雅黑" w:hAnsi="微软雅黑"/>
          <w:b/>
          <w:sz w:val="28"/>
          <w:szCs w:val="20"/>
          <w:shd w:val="clear" w:color="auto" w:fill="FFFFFF" w:themeFill="background1"/>
        </w:rPr>
        <w:t>、</w:t>
      </w:r>
      <w:r>
        <w:rPr>
          <w:rFonts w:ascii="微软雅黑" w:eastAsia="微软雅黑" w:hAnsi="微软雅黑" w:hint="eastAsia"/>
          <w:b/>
          <w:sz w:val="28"/>
          <w:szCs w:val="20"/>
          <w:shd w:val="clear" w:color="auto" w:fill="FFFFFF" w:themeFill="background1"/>
        </w:rPr>
        <w:t>招聘</w:t>
      </w:r>
      <w:r>
        <w:rPr>
          <w:rFonts w:ascii="微软雅黑" w:eastAsia="微软雅黑" w:hAnsi="微软雅黑"/>
          <w:b/>
          <w:sz w:val="28"/>
          <w:szCs w:val="20"/>
          <w:shd w:val="clear" w:color="auto" w:fill="FFFFFF" w:themeFill="background1"/>
        </w:rPr>
        <w:t>流程</w:t>
      </w:r>
    </w:p>
    <w:p w:rsidR="00231A81" w:rsidRPr="00BB420F" w:rsidRDefault="00D704E8" w:rsidP="00BB420F">
      <w:pPr>
        <w:pStyle w:val="1"/>
        <w:numPr>
          <w:ilvl w:val="0"/>
          <w:numId w:val="2"/>
        </w:numPr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lastRenderedPageBreak/>
        <w:t>收集简历</w:t>
      </w:r>
      <w:r>
        <w:rPr>
          <w:rFonts w:ascii="微软雅黑" w:eastAsia="微软雅黑" w:hAnsi="微软雅黑"/>
          <w:sz w:val="20"/>
          <w:szCs w:val="20"/>
        </w:rPr>
        <w:t>→筛选简历→初试→复试→终试→发放offer→入职</w:t>
      </w:r>
      <w:r>
        <w:rPr>
          <w:rFonts w:ascii="微软雅黑" w:eastAsia="微软雅黑" w:hAnsi="微软雅黑" w:hint="eastAsia"/>
          <w:sz w:val="20"/>
          <w:szCs w:val="20"/>
        </w:rPr>
        <w:t>→</w:t>
      </w:r>
      <w:r>
        <w:rPr>
          <w:rFonts w:ascii="微软雅黑" w:eastAsia="微软雅黑" w:hAnsi="微软雅黑"/>
          <w:sz w:val="20"/>
          <w:szCs w:val="20"/>
        </w:rPr>
        <w:t>签订劳动合同</w:t>
      </w:r>
    </w:p>
    <w:p w:rsidR="00231A81" w:rsidRDefault="00D704E8">
      <w:pPr>
        <w:pStyle w:val="1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szCs w:val="20"/>
        </w:rPr>
        <w:t>唯一</w:t>
      </w:r>
      <w:r>
        <w:rPr>
          <w:rFonts w:ascii="微软雅黑" w:eastAsia="微软雅黑" w:hAnsi="微软雅黑"/>
          <w:b/>
          <w:szCs w:val="20"/>
        </w:rPr>
        <w:t>简历投递渠道</w:t>
      </w:r>
      <w:r>
        <w:rPr>
          <w:rFonts w:ascii="微软雅黑" w:eastAsia="微软雅黑" w:hAnsi="微软雅黑"/>
          <w:sz w:val="20"/>
          <w:szCs w:val="20"/>
        </w:rPr>
        <w:t>：</w:t>
      </w:r>
      <w:r>
        <w:rPr>
          <w:rFonts w:ascii="微软雅黑" w:eastAsia="微软雅黑" w:hAnsi="微软雅黑" w:hint="eastAsia"/>
          <w:sz w:val="20"/>
          <w:szCs w:val="20"/>
        </w:rPr>
        <w:t>登录中软融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鑫校招官网</w:t>
      </w:r>
      <w:proofErr w:type="gramEnd"/>
      <w:r w:rsidR="0012722D">
        <w:fldChar w:fldCharType="begin"/>
      </w:r>
      <w:r w:rsidR="0012722D">
        <w:instrText xml:space="preserve"> HYPERLINK "http://resoft.hirede.com/CareerSite/CustomPage?id=5781" </w:instrText>
      </w:r>
      <w:r w:rsidR="0012722D">
        <w:fldChar w:fldCharType="separate"/>
      </w:r>
      <w:r>
        <w:rPr>
          <w:rFonts w:ascii="微软雅黑" w:eastAsia="微软雅黑" w:hAnsi="微软雅黑"/>
          <w:b/>
          <w:color w:val="FF0000"/>
          <w:sz w:val="20"/>
          <w:szCs w:val="20"/>
        </w:rPr>
        <w:t>http://resoft.hirede.com</w:t>
      </w:r>
      <w:r w:rsidR="0012722D">
        <w:rPr>
          <w:rFonts w:ascii="微软雅黑" w:eastAsia="微软雅黑" w:hAnsi="微软雅黑"/>
          <w:b/>
          <w:color w:val="FF0000"/>
          <w:sz w:val="20"/>
          <w:szCs w:val="20"/>
        </w:rPr>
        <w:fldChar w:fldCharType="end"/>
      </w:r>
      <w:r>
        <w:rPr>
          <w:rFonts w:ascii="微软雅黑" w:eastAsia="微软雅黑" w:hAnsi="微软雅黑" w:hint="eastAsia"/>
          <w:sz w:val="20"/>
          <w:szCs w:val="20"/>
        </w:rPr>
        <w:t>投递</w:t>
      </w:r>
      <w:r>
        <w:rPr>
          <w:rFonts w:ascii="微软雅黑" w:eastAsia="微软雅黑" w:hAnsi="微软雅黑"/>
          <w:sz w:val="20"/>
          <w:szCs w:val="20"/>
        </w:rPr>
        <w:t>简历</w:t>
      </w:r>
    </w:p>
    <w:p w:rsidR="00231A81" w:rsidRPr="00BB420F" w:rsidRDefault="00D704E8" w:rsidP="00BB420F">
      <w:pPr>
        <w:pStyle w:val="1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更多</w:t>
      </w:r>
      <w:proofErr w:type="gramStart"/>
      <w:r>
        <w:rPr>
          <w:rFonts w:ascii="微软雅黑" w:eastAsia="微软雅黑" w:hAnsi="微软雅黑"/>
          <w:sz w:val="20"/>
          <w:szCs w:val="20"/>
        </w:rPr>
        <w:t>校招信息</w:t>
      </w:r>
      <w:proofErr w:type="gramEnd"/>
      <w:r>
        <w:rPr>
          <w:rFonts w:ascii="微软雅黑" w:eastAsia="微软雅黑" w:hAnsi="微软雅黑"/>
          <w:sz w:val="20"/>
          <w:szCs w:val="20"/>
        </w:rPr>
        <w:t>及</w:t>
      </w:r>
      <w:r>
        <w:rPr>
          <w:rFonts w:ascii="微软雅黑" w:eastAsia="微软雅黑" w:hAnsi="微软雅黑" w:hint="eastAsia"/>
          <w:sz w:val="20"/>
          <w:szCs w:val="20"/>
        </w:rPr>
        <w:t>通关</w:t>
      </w:r>
      <w:r>
        <w:rPr>
          <w:rFonts w:ascii="微软雅黑" w:eastAsia="微软雅黑" w:hAnsi="微软雅黑"/>
          <w:sz w:val="20"/>
          <w:szCs w:val="20"/>
        </w:rPr>
        <w:t>秘籍请关注中软融</w:t>
      </w:r>
      <w:proofErr w:type="gramStart"/>
      <w:r>
        <w:rPr>
          <w:rFonts w:ascii="微软雅黑" w:eastAsia="微软雅黑" w:hAnsi="微软雅黑"/>
          <w:sz w:val="20"/>
          <w:szCs w:val="20"/>
        </w:rPr>
        <w:t>鑫校招微</w:t>
      </w:r>
      <w:proofErr w:type="gramEnd"/>
      <w:r>
        <w:rPr>
          <w:rFonts w:ascii="微软雅黑" w:eastAsia="微软雅黑" w:hAnsi="微软雅黑"/>
          <w:sz w:val="20"/>
          <w:szCs w:val="20"/>
        </w:rPr>
        <w:t>信（resoft2014）</w:t>
      </w:r>
    </w:p>
    <w:p w:rsidR="00231A81" w:rsidRDefault="00D704E8">
      <w:pPr>
        <w:rPr>
          <w:rFonts w:ascii="微软雅黑" w:eastAsia="微软雅黑" w:hAnsi="微软雅黑"/>
          <w:b/>
          <w:sz w:val="28"/>
          <w:szCs w:val="20"/>
          <w:shd w:val="clear" w:color="auto" w:fill="FFFFFF" w:themeFill="background1"/>
        </w:rPr>
      </w:pPr>
      <w:r>
        <w:rPr>
          <w:rFonts w:ascii="微软雅黑" w:eastAsia="微软雅黑" w:hAnsi="微软雅黑" w:hint="eastAsia"/>
          <w:b/>
          <w:sz w:val="28"/>
          <w:szCs w:val="20"/>
          <w:shd w:val="clear" w:color="auto" w:fill="FFFFFF" w:themeFill="background1"/>
        </w:rPr>
        <w:t>三</w:t>
      </w:r>
      <w:r>
        <w:rPr>
          <w:rFonts w:ascii="微软雅黑" w:eastAsia="微软雅黑" w:hAnsi="微软雅黑"/>
          <w:b/>
          <w:sz w:val="28"/>
          <w:szCs w:val="20"/>
          <w:shd w:val="clear" w:color="auto" w:fill="FFFFFF" w:themeFill="background1"/>
        </w:rPr>
        <w:t>、</w:t>
      </w:r>
      <w:r>
        <w:rPr>
          <w:rFonts w:ascii="微软雅黑" w:eastAsia="微软雅黑" w:hAnsi="微软雅黑" w:hint="eastAsia"/>
          <w:b/>
          <w:sz w:val="28"/>
          <w:szCs w:val="20"/>
          <w:shd w:val="clear" w:color="auto" w:fill="FFFFFF" w:themeFill="background1"/>
        </w:rPr>
        <w:t>招聘岗位</w:t>
      </w:r>
      <w:r>
        <w:rPr>
          <w:rFonts w:ascii="微软雅黑" w:eastAsia="微软雅黑" w:hAnsi="微软雅黑"/>
          <w:b/>
          <w:sz w:val="28"/>
          <w:szCs w:val="20"/>
          <w:shd w:val="clear" w:color="auto" w:fill="FFFFFF" w:themeFill="background1"/>
        </w:rPr>
        <w:t>：</w:t>
      </w:r>
    </w:p>
    <w:p w:rsidR="00231A81" w:rsidRDefault="00D704E8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/>
          <w:color w:val="000000" w:themeColor="text1"/>
          <w:sz w:val="20"/>
          <w:szCs w:val="20"/>
        </w:rPr>
        <w:t>注：招聘过程中会关闭已满岗位，在</w:t>
      </w:r>
      <w:proofErr w:type="gramStart"/>
      <w:r>
        <w:rPr>
          <w:rFonts w:ascii="微软雅黑" w:eastAsia="微软雅黑" w:hAnsi="微软雅黑"/>
          <w:color w:val="000000" w:themeColor="text1"/>
          <w:sz w:val="20"/>
          <w:szCs w:val="20"/>
        </w:rPr>
        <w:t>招岗位请以官网</w:t>
      </w:r>
      <w:proofErr w:type="gramEnd"/>
      <w:r>
        <w:rPr>
          <w:rFonts w:ascii="微软雅黑" w:eastAsia="微软雅黑" w:hAnsi="微软雅黑"/>
          <w:color w:val="000000" w:themeColor="text1"/>
          <w:sz w:val="20"/>
          <w:szCs w:val="20"/>
        </w:rPr>
        <w:t>为准</w:t>
      </w:r>
    </w:p>
    <w:tbl>
      <w:tblPr>
        <w:tblW w:w="75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7"/>
        <w:gridCol w:w="1418"/>
        <w:gridCol w:w="2204"/>
        <w:gridCol w:w="1623"/>
      </w:tblGrid>
      <w:tr w:rsidR="002339FA" w:rsidTr="002339FA">
        <w:trPr>
          <w:trHeight w:val="416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20"/>
              </w:rPr>
              <w:t>岗位名称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20"/>
              </w:rPr>
              <w:t>学历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20"/>
              </w:rPr>
              <w:t>专业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20"/>
              </w:rPr>
              <w:t>工作地点</w:t>
            </w:r>
          </w:p>
        </w:tc>
      </w:tr>
      <w:tr w:rsidR="002339FA" w:rsidTr="002339FA">
        <w:trPr>
          <w:trHeight w:val="720"/>
          <w:jc w:val="center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软件开发工程师</w:t>
            </w:r>
          </w:p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（研发特种兵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硕士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计算机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通信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相关专业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北京</w:t>
            </w:r>
          </w:p>
        </w:tc>
      </w:tr>
      <w:tr w:rsidR="002339FA" w:rsidTr="002339FA">
        <w:trPr>
          <w:trHeight w:val="720"/>
          <w:jc w:val="center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软件开发工程师</w:t>
            </w:r>
          </w:p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（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工程方向）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计算机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通信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相关专业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北京、上海、济南</w:t>
            </w:r>
          </w:p>
        </w:tc>
      </w:tr>
      <w:tr w:rsidR="002339FA" w:rsidTr="002339FA">
        <w:trPr>
          <w:trHeight w:val="373"/>
          <w:jc w:val="center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售前工程师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计算机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通信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相关专业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39FA" w:rsidRDefault="002339FA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北京</w:t>
            </w:r>
          </w:p>
        </w:tc>
      </w:tr>
      <w:tr w:rsidR="002339FA" w:rsidTr="002339FA">
        <w:trPr>
          <w:trHeight w:val="496"/>
          <w:jc w:val="center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实施工程师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计算机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通信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相关专业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北京、上海、济南</w:t>
            </w:r>
          </w:p>
        </w:tc>
      </w:tr>
      <w:tr w:rsidR="002339FA" w:rsidTr="002339FA">
        <w:trPr>
          <w:trHeight w:val="419"/>
          <w:jc w:val="center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测试工程师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计算机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通信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相关专业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北京</w:t>
            </w:r>
          </w:p>
        </w:tc>
      </w:tr>
      <w:tr w:rsidR="002339FA" w:rsidTr="002339FA">
        <w:trPr>
          <w:trHeight w:val="411"/>
          <w:jc w:val="center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技术支持工程师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计算机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通信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相关专业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北京</w:t>
            </w:r>
          </w:p>
        </w:tc>
      </w:tr>
      <w:tr w:rsidR="002339FA" w:rsidTr="002339FA">
        <w:trPr>
          <w:trHeight w:val="443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客户服务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专员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专业不限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北京</w:t>
            </w:r>
          </w:p>
        </w:tc>
      </w:tr>
      <w:tr w:rsidR="002339FA" w:rsidTr="002339FA">
        <w:trPr>
          <w:trHeight w:val="381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业务分析师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金融、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经济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、统计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专业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北京</w:t>
            </w:r>
          </w:p>
        </w:tc>
      </w:tr>
      <w:tr w:rsidR="002339FA" w:rsidTr="002339FA">
        <w:trPr>
          <w:trHeight w:val="273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20"/>
              </w:rPr>
              <w:t>管理培训生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18"/>
                <w:szCs w:val="20"/>
              </w:rPr>
              <w:t>专业不限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北京</w:t>
            </w:r>
          </w:p>
        </w:tc>
      </w:tr>
      <w:tr w:rsidR="002339FA" w:rsidTr="002339FA">
        <w:trPr>
          <w:trHeight w:val="720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销售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管培生</w:t>
            </w:r>
            <w:proofErr w:type="gramEnd"/>
          </w:p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大客户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方向）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专业不限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北京</w:t>
            </w:r>
          </w:p>
        </w:tc>
      </w:tr>
      <w:tr w:rsidR="002339FA" w:rsidTr="002339FA">
        <w:trPr>
          <w:trHeight w:val="405"/>
          <w:jc w:val="center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ind w:firstLineChars="100" w:firstLine="18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人力资源助理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专业不限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北京</w:t>
            </w:r>
          </w:p>
        </w:tc>
      </w:tr>
      <w:tr w:rsidR="002339FA" w:rsidTr="002339FA">
        <w:trPr>
          <w:trHeight w:val="411"/>
          <w:jc w:val="center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行政助理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专业不限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北京</w:t>
            </w:r>
          </w:p>
        </w:tc>
      </w:tr>
      <w:tr w:rsidR="002339FA" w:rsidTr="002339FA">
        <w:trPr>
          <w:trHeight w:val="416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经理办助理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硕士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专业不限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jc w:val="center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北京</w:t>
            </w:r>
          </w:p>
        </w:tc>
      </w:tr>
      <w:tr w:rsidR="002339FA" w:rsidTr="002339FA">
        <w:trPr>
          <w:trHeight w:val="423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平面设计师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本科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及以上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设计、艺术、美术类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专业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autoSpaceDE w:val="0"/>
              <w:autoSpaceDN w:val="0"/>
              <w:jc w:val="center"/>
              <w:rPr>
                <w:rFonts w:ascii="微软雅黑" w:eastAsia="微软雅黑" w:hAnsi="微软雅黑" w:cs="宋体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北京</w:t>
            </w:r>
          </w:p>
        </w:tc>
      </w:tr>
      <w:tr w:rsidR="002339FA" w:rsidTr="002339FA">
        <w:trPr>
          <w:trHeight w:val="415"/>
          <w:jc w:val="center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会计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本科及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以上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0"/>
              </w:rPr>
              <w:t>会计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0"/>
              </w:rPr>
              <w:t>专业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FA" w:rsidRDefault="002339FA">
            <w:pPr>
              <w:autoSpaceDE w:val="0"/>
              <w:autoSpaceDN w:val="0"/>
              <w:jc w:val="center"/>
              <w:rPr>
                <w:rFonts w:ascii="微软雅黑" w:eastAsia="微软雅黑" w:hAnsi="微软雅黑" w:cs="宋体"/>
                <w:sz w:val="18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20"/>
              </w:rPr>
              <w:t>北京</w:t>
            </w:r>
          </w:p>
        </w:tc>
      </w:tr>
    </w:tbl>
    <w:p w:rsidR="00231A81" w:rsidRDefault="00231A81">
      <w:pPr>
        <w:autoSpaceDE w:val="0"/>
        <w:autoSpaceDN w:val="0"/>
        <w:ind w:firstLine="420"/>
        <w:rPr>
          <w:rFonts w:ascii="微软雅黑" w:eastAsia="微软雅黑" w:hAnsi="微软雅黑"/>
          <w:sz w:val="20"/>
          <w:szCs w:val="20"/>
        </w:rPr>
      </w:pPr>
    </w:p>
    <w:sectPr w:rsidR="00231A81" w:rsidSect="00231A81">
      <w:headerReference w:type="default" r:id="rId8"/>
      <w:footerReference w:type="default" r:id="rId9"/>
      <w:pgSz w:w="11906" w:h="16838"/>
      <w:pgMar w:top="1440" w:right="18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22D" w:rsidRDefault="0012722D" w:rsidP="00231A81">
      <w:r>
        <w:separator/>
      </w:r>
    </w:p>
  </w:endnote>
  <w:endnote w:type="continuationSeparator" w:id="0">
    <w:p w:rsidR="0012722D" w:rsidRDefault="0012722D" w:rsidP="0023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20132"/>
    </w:sdtPr>
    <w:sdtEndPr/>
    <w:sdtContent>
      <w:p w:rsidR="00231A81" w:rsidRDefault="00A860BB">
        <w:pPr>
          <w:jc w:val="center"/>
        </w:pPr>
        <w:r>
          <w:fldChar w:fldCharType="begin"/>
        </w:r>
        <w:r w:rsidR="00D704E8">
          <w:instrText xml:space="preserve"> PAGE   \* MERGEFORMAT </w:instrText>
        </w:r>
        <w:r>
          <w:fldChar w:fldCharType="separate"/>
        </w:r>
        <w:r w:rsidR="005A2161" w:rsidRPr="005A216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31A81" w:rsidRDefault="00231A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22D" w:rsidRDefault="0012722D" w:rsidP="00231A81">
      <w:r>
        <w:separator/>
      </w:r>
    </w:p>
  </w:footnote>
  <w:footnote w:type="continuationSeparator" w:id="0">
    <w:p w:rsidR="0012722D" w:rsidRDefault="0012722D" w:rsidP="00231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A81" w:rsidRDefault="00D704E8">
    <w:r>
      <w:rPr>
        <w:noProof/>
      </w:rPr>
      <w:drawing>
        <wp:inline distT="0" distB="0" distL="0" distR="0">
          <wp:extent cx="3390900" cy="266700"/>
          <wp:effectExtent l="19050" t="0" r="0" b="0"/>
          <wp:docPr id="7" name="图片 7" descr="新图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新图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909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21116"/>
    <w:multiLevelType w:val="multilevel"/>
    <w:tmpl w:val="4BC2111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12F1D23"/>
    <w:multiLevelType w:val="multilevel"/>
    <w:tmpl w:val="612F1D23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72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43"/>
    <w:rsid w:val="0012722D"/>
    <w:rsid w:val="001A4536"/>
    <w:rsid w:val="001E2C8E"/>
    <w:rsid w:val="001E3C52"/>
    <w:rsid w:val="00231A81"/>
    <w:rsid w:val="002339FA"/>
    <w:rsid w:val="00281EC7"/>
    <w:rsid w:val="00331CE6"/>
    <w:rsid w:val="003A5405"/>
    <w:rsid w:val="004A4B72"/>
    <w:rsid w:val="005A2161"/>
    <w:rsid w:val="005F4B6D"/>
    <w:rsid w:val="00630564"/>
    <w:rsid w:val="00684CCE"/>
    <w:rsid w:val="008836C0"/>
    <w:rsid w:val="00966EEB"/>
    <w:rsid w:val="00A1448F"/>
    <w:rsid w:val="00A860BB"/>
    <w:rsid w:val="00B41B5C"/>
    <w:rsid w:val="00BB420F"/>
    <w:rsid w:val="00D20BEB"/>
    <w:rsid w:val="00D704E8"/>
    <w:rsid w:val="00D75E1F"/>
    <w:rsid w:val="00D87F8B"/>
    <w:rsid w:val="00D901DB"/>
    <w:rsid w:val="00DA408E"/>
    <w:rsid w:val="00E26F43"/>
    <w:rsid w:val="00E92028"/>
    <w:rsid w:val="0F6C0BEB"/>
    <w:rsid w:val="2CBC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EBAEDD-C03F-400B-A2FC-CCDB2EE4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A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31A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31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31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31A8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1A8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31A8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31A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Company>Microsoft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2016-03-09T06:56:00Z</dcterms:created>
  <dcterms:modified xsi:type="dcterms:W3CDTF">2016-03-09T06:56:00Z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